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93A20" w14:textId="3497BB4B" w:rsidR="00590198" w:rsidRDefault="009613C0" w:rsidP="009613C0">
      <w:pPr>
        <w:rPr>
          <w:sz w:val="22"/>
          <w:szCs w:val="22"/>
          <w:lang w:val="es-ES"/>
        </w:rPr>
      </w:pPr>
      <w:r w:rsidRPr="009613C0">
        <w:rPr>
          <w:lang w:val="es-ES"/>
        </w:rPr>
        <w:t xml:space="preserve">      </w:t>
      </w:r>
      <w:r w:rsidRPr="00C35EFA">
        <w:rPr>
          <w:sz w:val="22"/>
          <w:szCs w:val="22"/>
          <w:highlight w:val="yellow"/>
          <w:lang w:val="es-ES"/>
        </w:rPr>
        <w:t>Nos hemos interrogado sobre las iniciativas que abren una vía de integración para los migrantes a un país extranjero</w:t>
      </w:r>
      <w:r w:rsidR="00C35EFA" w:rsidRPr="00C35EFA">
        <w:rPr>
          <w:sz w:val="22"/>
          <w:szCs w:val="22"/>
          <w:highlight w:val="yellow"/>
          <w:lang w:val="es-ES"/>
        </w:rPr>
        <w:t xml:space="preserve"> </w:t>
      </w:r>
      <w:r w:rsidR="00C35EFA" w:rsidRPr="00C35EFA">
        <w:rPr>
          <w:b/>
          <w:bCs/>
          <w:sz w:val="22"/>
          <w:szCs w:val="22"/>
          <w:highlight w:val="yellow"/>
          <w:lang w:val="es-ES"/>
        </w:rPr>
        <w:t>(reformulación de la problemática).</w:t>
      </w:r>
      <w:r>
        <w:rPr>
          <w:sz w:val="22"/>
          <w:szCs w:val="22"/>
          <w:lang w:val="es-ES"/>
        </w:rPr>
        <w:t xml:space="preserve"> </w:t>
      </w:r>
      <w:r w:rsidRPr="00696129">
        <w:rPr>
          <w:sz w:val="22"/>
          <w:szCs w:val="22"/>
          <w:highlight w:val="green"/>
          <w:lang w:val="es-ES"/>
        </w:rPr>
        <w:t>Podemos ver que la migración</w:t>
      </w:r>
      <w:r w:rsidR="00C35EFA" w:rsidRPr="00590198">
        <w:rPr>
          <w:b/>
          <w:bCs/>
          <w:i/>
          <w:iCs/>
          <w:sz w:val="22"/>
          <w:szCs w:val="22"/>
          <w:highlight w:val="green"/>
          <w:u w:val="single"/>
          <w:lang w:val="es-ES"/>
        </w:rPr>
        <w:t>,</w:t>
      </w:r>
      <w:r w:rsidRPr="00590198">
        <w:rPr>
          <w:b/>
          <w:bCs/>
          <w:i/>
          <w:iCs/>
          <w:sz w:val="22"/>
          <w:szCs w:val="22"/>
          <w:highlight w:val="green"/>
          <w:u w:val="single"/>
          <w:lang w:val="es-ES"/>
        </w:rPr>
        <w:t xml:space="preserve"> aunque</w:t>
      </w:r>
      <w:r w:rsidRPr="00696129">
        <w:rPr>
          <w:sz w:val="22"/>
          <w:szCs w:val="22"/>
          <w:highlight w:val="green"/>
          <w:lang w:val="es-ES"/>
        </w:rPr>
        <w:t xml:space="preserve"> es un viaje peligroso para buscar una vida mejor, tiene </w:t>
      </w:r>
      <w:r w:rsidRPr="00590198">
        <w:rPr>
          <w:b/>
          <w:bCs/>
          <w:i/>
          <w:iCs/>
          <w:sz w:val="22"/>
          <w:szCs w:val="22"/>
          <w:highlight w:val="green"/>
          <w:u w:val="single"/>
          <w:lang w:val="es-ES"/>
        </w:rPr>
        <w:t xml:space="preserve">también </w:t>
      </w:r>
      <w:r w:rsidRPr="00696129">
        <w:rPr>
          <w:sz w:val="22"/>
          <w:szCs w:val="22"/>
          <w:highlight w:val="green"/>
          <w:lang w:val="es-ES"/>
        </w:rPr>
        <w:t xml:space="preserve">aspectos positivos como </w:t>
      </w:r>
      <w:r w:rsidR="00696129" w:rsidRPr="00696129">
        <w:rPr>
          <w:sz w:val="22"/>
          <w:szCs w:val="22"/>
          <w:highlight w:val="green"/>
          <w:lang w:val="es-ES"/>
        </w:rPr>
        <w:t>la ayuda</w:t>
      </w:r>
      <w:r w:rsidRPr="00696129">
        <w:rPr>
          <w:sz w:val="22"/>
          <w:szCs w:val="22"/>
          <w:highlight w:val="green"/>
          <w:lang w:val="es-ES"/>
        </w:rPr>
        <w:t xml:space="preserve"> de los migrantes a la reinserción en los países de acogida.</w:t>
      </w:r>
      <w:r w:rsidR="00C35EFA">
        <w:rPr>
          <w:sz w:val="22"/>
          <w:szCs w:val="22"/>
          <w:lang w:val="es-ES"/>
        </w:rPr>
        <w:t xml:space="preserve"> </w:t>
      </w:r>
      <w:r w:rsidR="00C35EFA" w:rsidRPr="00590198">
        <w:rPr>
          <w:b/>
          <w:bCs/>
          <w:i/>
          <w:iCs/>
          <w:sz w:val="22"/>
          <w:szCs w:val="22"/>
          <w:highlight w:val="green"/>
          <w:u w:val="single"/>
          <w:lang w:val="es-ES"/>
        </w:rPr>
        <w:t>En efecto,</w:t>
      </w:r>
      <w:r w:rsidR="00C35EFA" w:rsidRPr="00C35EFA">
        <w:rPr>
          <w:sz w:val="22"/>
          <w:szCs w:val="22"/>
          <w:highlight w:val="green"/>
          <w:lang w:val="es-ES"/>
        </w:rPr>
        <w:t xml:space="preserve"> la situación de vulnerabilidad de la población migrante no se limita al éxodo </w:t>
      </w:r>
      <w:r w:rsidR="00590198">
        <w:rPr>
          <w:sz w:val="22"/>
          <w:szCs w:val="22"/>
          <w:highlight w:val="green"/>
          <w:lang w:val="es-ES"/>
        </w:rPr>
        <w:t>solamente</w:t>
      </w:r>
      <w:r w:rsidR="00C35EFA" w:rsidRPr="00C35EFA">
        <w:rPr>
          <w:sz w:val="22"/>
          <w:szCs w:val="22"/>
          <w:highlight w:val="green"/>
          <w:lang w:val="es-ES"/>
        </w:rPr>
        <w:t xml:space="preserve">, </w:t>
      </w:r>
      <w:r w:rsidR="00C35EFA" w:rsidRPr="00590198">
        <w:rPr>
          <w:b/>
          <w:bCs/>
          <w:i/>
          <w:iCs/>
          <w:sz w:val="22"/>
          <w:szCs w:val="22"/>
          <w:highlight w:val="green"/>
          <w:u w:val="single"/>
          <w:lang w:val="es-ES"/>
        </w:rPr>
        <w:t>sino que</w:t>
      </w:r>
      <w:r w:rsidR="00C35EFA" w:rsidRPr="00C35EFA">
        <w:rPr>
          <w:sz w:val="22"/>
          <w:szCs w:val="22"/>
          <w:highlight w:val="green"/>
          <w:lang w:val="es-ES"/>
        </w:rPr>
        <w:t xml:space="preserve"> continúa en los países de destino donde deben esperar el reconocimiento de su estatus</w:t>
      </w:r>
      <w:r w:rsidR="00C35EFA">
        <w:rPr>
          <w:sz w:val="22"/>
          <w:szCs w:val="22"/>
          <w:lang w:val="es-ES"/>
        </w:rPr>
        <w:t xml:space="preserve"> </w:t>
      </w:r>
      <w:r w:rsidR="00C35EFA" w:rsidRPr="00590198">
        <w:rPr>
          <w:b/>
          <w:bCs/>
          <w:sz w:val="22"/>
          <w:szCs w:val="22"/>
          <w:highlight w:val="green"/>
          <w:lang w:val="es-ES"/>
        </w:rPr>
        <w:t>(síntesis de los argumentos).</w:t>
      </w:r>
      <w:r w:rsidR="00C35EFA">
        <w:rPr>
          <w:sz w:val="22"/>
          <w:szCs w:val="22"/>
          <w:lang w:val="es-ES"/>
        </w:rPr>
        <w:t xml:space="preserve">  </w:t>
      </w:r>
      <w:r w:rsidR="00C35EFA" w:rsidRPr="00590198">
        <w:rPr>
          <w:b/>
          <w:bCs/>
          <w:i/>
          <w:iCs/>
          <w:sz w:val="22"/>
          <w:szCs w:val="22"/>
          <w:highlight w:val="cyan"/>
          <w:u w:val="single"/>
          <w:lang w:val="es-ES"/>
        </w:rPr>
        <w:t>Para concluir</w:t>
      </w:r>
      <w:r w:rsidR="00C35EFA" w:rsidRPr="00590198">
        <w:rPr>
          <w:sz w:val="22"/>
          <w:szCs w:val="22"/>
          <w:highlight w:val="cyan"/>
          <w:lang w:val="es-ES"/>
        </w:rPr>
        <w:t>, s</w:t>
      </w:r>
      <w:r w:rsidRPr="00590198">
        <w:rPr>
          <w:sz w:val="22"/>
          <w:szCs w:val="22"/>
          <w:highlight w:val="cyan"/>
          <w:lang w:val="es-ES"/>
        </w:rPr>
        <w:t xml:space="preserve">abemos </w:t>
      </w:r>
      <w:r w:rsidRPr="00696129">
        <w:rPr>
          <w:sz w:val="22"/>
          <w:szCs w:val="22"/>
          <w:highlight w:val="cyan"/>
          <w:lang w:val="es-ES"/>
        </w:rPr>
        <w:t xml:space="preserve">que la inmigración en un mundo globalizado no </w:t>
      </w:r>
      <w:r w:rsidR="004E66BE" w:rsidRPr="00696129">
        <w:rPr>
          <w:sz w:val="22"/>
          <w:szCs w:val="22"/>
          <w:highlight w:val="cyan"/>
          <w:lang w:val="es-ES"/>
        </w:rPr>
        <w:t>debe se</w:t>
      </w:r>
      <w:r w:rsidR="00590198">
        <w:rPr>
          <w:sz w:val="22"/>
          <w:szCs w:val="22"/>
          <w:highlight w:val="cyan"/>
          <w:lang w:val="es-ES"/>
        </w:rPr>
        <w:t>r</w:t>
      </w:r>
      <w:r w:rsidR="004E66BE" w:rsidRPr="00696129">
        <w:rPr>
          <w:sz w:val="22"/>
          <w:szCs w:val="22"/>
          <w:highlight w:val="cyan"/>
          <w:lang w:val="es-ES"/>
        </w:rPr>
        <w:t xml:space="preserve"> </w:t>
      </w:r>
      <w:r w:rsidR="00696129" w:rsidRPr="00696129">
        <w:rPr>
          <w:sz w:val="22"/>
          <w:szCs w:val="22"/>
          <w:highlight w:val="cyan"/>
          <w:lang w:val="es-ES"/>
        </w:rPr>
        <w:t>vista</w:t>
      </w:r>
      <w:r w:rsidRPr="00696129">
        <w:rPr>
          <w:sz w:val="22"/>
          <w:szCs w:val="22"/>
          <w:highlight w:val="cyan"/>
          <w:lang w:val="es-ES"/>
        </w:rPr>
        <w:t xml:space="preserve"> únicamente</w:t>
      </w:r>
      <w:r w:rsidR="004E66BE" w:rsidRPr="00696129">
        <w:rPr>
          <w:sz w:val="22"/>
          <w:szCs w:val="22"/>
          <w:highlight w:val="cyan"/>
          <w:lang w:val="es-ES"/>
        </w:rPr>
        <w:t xml:space="preserve"> </w:t>
      </w:r>
      <w:r w:rsidR="00044C7E" w:rsidRPr="00696129">
        <w:rPr>
          <w:sz w:val="22"/>
          <w:szCs w:val="22"/>
          <w:highlight w:val="cyan"/>
          <w:lang w:val="es-ES"/>
        </w:rPr>
        <w:t>desde un punto de vista negativo</w:t>
      </w:r>
      <w:r w:rsidR="00CB269A" w:rsidRPr="00696129">
        <w:rPr>
          <w:sz w:val="22"/>
          <w:szCs w:val="22"/>
          <w:highlight w:val="cyan"/>
          <w:lang w:val="es-ES"/>
        </w:rPr>
        <w:t xml:space="preserve">, </w:t>
      </w:r>
      <w:r w:rsidR="00CB269A" w:rsidRPr="00590198">
        <w:rPr>
          <w:b/>
          <w:bCs/>
          <w:i/>
          <w:iCs/>
          <w:sz w:val="22"/>
          <w:szCs w:val="22"/>
          <w:highlight w:val="cyan"/>
          <w:u w:val="single"/>
          <w:lang w:val="es-ES"/>
        </w:rPr>
        <w:t>sino</w:t>
      </w:r>
      <w:r w:rsidR="00590198" w:rsidRPr="00590198">
        <w:rPr>
          <w:b/>
          <w:bCs/>
          <w:i/>
          <w:iCs/>
          <w:sz w:val="22"/>
          <w:szCs w:val="22"/>
          <w:highlight w:val="cyan"/>
          <w:u w:val="single"/>
          <w:lang w:val="es-ES"/>
        </w:rPr>
        <w:t xml:space="preserve"> también</w:t>
      </w:r>
      <w:r w:rsidR="00CB269A" w:rsidRPr="00696129">
        <w:rPr>
          <w:sz w:val="22"/>
          <w:szCs w:val="22"/>
          <w:highlight w:val="cyan"/>
          <w:lang w:val="es-ES"/>
        </w:rPr>
        <w:t xml:space="preserve"> como un intercambio de flujo.</w:t>
      </w:r>
      <w:r w:rsidR="00CB269A">
        <w:rPr>
          <w:sz w:val="22"/>
          <w:szCs w:val="22"/>
          <w:lang w:val="es-ES"/>
        </w:rPr>
        <w:t xml:space="preserve"> </w:t>
      </w:r>
      <w:r w:rsidR="00590198" w:rsidRPr="00590198">
        <w:rPr>
          <w:b/>
          <w:bCs/>
          <w:i/>
          <w:iCs/>
          <w:sz w:val="22"/>
          <w:szCs w:val="22"/>
          <w:highlight w:val="cyan"/>
          <w:u w:val="single"/>
          <w:lang w:val="es-ES"/>
        </w:rPr>
        <w:t>En este orden de ideas</w:t>
      </w:r>
      <w:r w:rsidR="00590198" w:rsidRPr="00590198">
        <w:rPr>
          <w:sz w:val="22"/>
          <w:szCs w:val="22"/>
          <w:highlight w:val="cyan"/>
          <w:lang w:val="es-ES"/>
        </w:rPr>
        <w:t xml:space="preserve"> podemos preguntarnos ¿Cuáles son las ventajas económicas de la migración para los países de acogida</w:t>
      </w:r>
      <w:r w:rsidR="00590198" w:rsidRPr="00590198">
        <w:rPr>
          <w:i/>
          <w:iCs/>
          <w:sz w:val="22"/>
          <w:szCs w:val="22"/>
          <w:highlight w:val="cyan"/>
          <w:u w:val="single"/>
          <w:lang w:val="es-ES"/>
        </w:rPr>
        <w:t>? Para responder a esta cuestión</w:t>
      </w:r>
      <w:r w:rsidR="00590198" w:rsidRPr="00590198">
        <w:rPr>
          <w:sz w:val="22"/>
          <w:szCs w:val="22"/>
          <w:highlight w:val="cyan"/>
          <w:lang w:val="es-ES"/>
        </w:rPr>
        <w:t xml:space="preserve">, será necesario indagar sobre las políticas laborales de estos países y qué medidas utilizan para integrar a los migrantes en la mano de obra local </w:t>
      </w:r>
      <w:r w:rsidR="00590198" w:rsidRPr="00590198">
        <w:rPr>
          <w:b/>
          <w:bCs/>
          <w:sz w:val="22"/>
          <w:szCs w:val="22"/>
          <w:highlight w:val="cyan"/>
          <w:lang w:val="es-ES"/>
        </w:rPr>
        <w:t>(apertura)</w:t>
      </w:r>
      <w:r w:rsidR="00590198" w:rsidRPr="00590198">
        <w:rPr>
          <w:b/>
          <w:bCs/>
          <w:sz w:val="22"/>
          <w:szCs w:val="22"/>
          <w:lang w:val="es-ES"/>
        </w:rPr>
        <w:t>.</w:t>
      </w:r>
      <w:r w:rsidR="00590198">
        <w:rPr>
          <w:sz w:val="22"/>
          <w:szCs w:val="22"/>
          <w:lang w:val="es-ES"/>
        </w:rPr>
        <w:t xml:space="preserve"> </w:t>
      </w:r>
    </w:p>
    <w:p w14:paraId="5CAA5D4F" w14:textId="0BD68119" w:rsidR="00590198" w:rsidRDefault="00590198" w:rsidP="00590198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¡Atención al uso de conectores lógicos!</w:t>
      </w:r>
    </w:p>
    <w:p w14:paraId="0BF66FEE" w14:textId="6A83B582" w:rsidR="00696129" w:rsidRDefault="00696129" w:rsidP="009613C0">
      <w:pPr>
        <w:rPr>
          <w:sz w:val="22"/>
          <w:szCs w:val="22"/>
          <w:lang w:val="es-ES"/>
        </w:rPr>
      </w:pPr>
    </w:p>
    <w:p w14:paraId="60C1B9A3" w14:textId="77777777" w:rsidR="00CB269A" w:rsidRPr="00F2557D" w:rsidRDefault="00CB269A" w:rsidP="009613C0">
      <w:pPr>
        <w:rPr>
          <w:sz w:val="22"/>
          <w:szCs w:val="22"/>
          <w:lang w:val="es-ES"/>
        </w:rPr>
      </w:pPr>
    </w:p>
    <w:p w14:paraId="199B4906" w14:textId="656B8072" w:rsidR="009613C0" w:rsidRPr="009613C0" w:rsidRDefault="009613C0" w:rsidP="009613C0">
      <w:pPr>
        <w:rPr>
          <w:lang w:val="es-ES"/>
        </w:rPr>
      </w:pPr>
    </w:p>
    <w:p w14:paraId="709A78C4" w14:textId="77777777" w:rsidR="00344A79" w:rsidRPr="009613C0" w:rsidRDefault="00344A79" w:rsidP="00344A79">
      <w:pPr>
        <w:rPr>
          <w:lang w:val="es-ES"/>
        </w:rPr>
      </w:pPr>
    </w:p>
    <w:sectPr w:rsidR="00344A79" w:rsidRPr="0096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3D"/>
    <w:rsid w:val="00044C7E"/>
    <w:rsid w:val="00344A79"/>
    <w:rsid w:val="004E66BE"/>
    <w:rsid w:val="00590198"/>
    <w:rsid w:val="00696129"/>
    <w:rsid w:val="006A19B6"/>
    <w:rsid w:val="006A5C38"/>
    <w:rsid w:val="008C05A4"/>
    <w:rsid w:val="009613C0"/>
    <w:rsid w:val="00C35EFA"/>
    <w:rsid w:val="00CB269A"/>
    <w:rsid w:val="00E37607"/>
    <w:rsid w:val="00FB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EC238"/>
  <w15:chartTrackingRefBased/>
  <w15:docId w15:val="{6A1A767F-1C1A-43B4-A194-C6A926DD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2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2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2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2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2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2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2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2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2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2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2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2B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2B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2B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2B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2B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2B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2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2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2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2B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2B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2B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2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2B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2B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922</Characters>
  <Application>Microsoft Office Word</Application>
  <DocSecurity>0</DocSecurity>
  <Lines>16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Bihizi Tess Valentina</dc:creator>
  <cp:keywords/>
  <dc:description/>
  <cp:lastModifiedBy>Ángela  Maldonado Sandoval</cp:lastModifiedBy>
  <cp:revision>2</cp:revision>
  <dcterms:created xsi:type="dcterms:W3CDTF">2024-10-01T09:00:00Z</dcterms:created>
  <dcterms:modified xsi:type="dcterms:W3CDTF">2024-10-01T09:00:00Z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2c1239a41046d563adb68bcefc1ba85ae60ff62a2d9d8742b397d246ad94252e</vt:lpwstr>
  </property>
</Properties>
</file>