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530" w:type="dxa"/>
        <w:tblLook w:val="04A0" w:firstRow="1" w:lastRow="0" w:firstColumn="1" w:lastColumn="0" w:noHBand="0" w:noVBand="1"/>
      </w:tblPr>
      <w:tblGrid>
        <w:gridCol w:w="4411"/>
        <w:gridCol w:w="521"/>
        <w:gridCol w:w="522"/>
        <w:gridCol w:w="522"/>
        <w:gridCol w:w="522"/>
        <w:gridCol w:w="528"/>
        <w:gridCol w:w="2651"/>
        <w:gridCol w:w="506"/>
        <w:gridCol w:w="506"/>
        <w:gridCol w:w="506"/>
        <w:gridCol w:w="506"/>
        <w:gridCol w:w="511"/>
        <w:gridCol w:w="2308"/>
        <w:gridCol w:w="10"/>
      </w:tblGrid>
      <w:tr w:rsidR="00753660" w:rsidTr="00753660">
        <w:trPr>
          <w:trHeight w:val="506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</w:p>
        </w:tc>
        <w:tc>
          <w:tcPr>
            <w:tcW w:w="5268" w:type="dxa"/>
            <w:gridSpan w:val="6"/>
          </w:tcPr>
          <w:p w:rsidR="00753660" w:rsidRPr="00366B0D" w:rsidRDefault="00753660">
            <w:pPr>
              <w:rPr>
                <w:b/>
                <w:sz w:val="24"/>
                <w:szCs w:val="24"/>
              </w:rPr>
            </w:pPr>
            <w:r w:rsidRPr="00366B0D">
              <w:rPr>
                <w:b/>
              </w:rPr>
              <w:t>Intervenant</w:t>
            </w:r>
          </w:p>
        </w:tc>
        <w:tc>
          <w:tcPr>
            <w:tcW w:w="4847" w:type="dxa"/>
            <w:gridSpan w:val="7"/>
          </w:tcPr>
          <w:p w:rsidR="00753660" w:rsidRPr="00366B0D" w:rsidRDefault="00753660">
            <w:pPr>
              <w:rPr>
                <w:b/>
                <w:sz w:val="24"/>
                <w:szCs w:val="24"/>
              </w:rPr>
            </w:pPr>
            <w:r w:rsidRPr="00366B0D">
              <w:rPr>
                <w:b/>
                <w:sz w:val="24"/>
                <w:szCs w:val="24"/>
              </w:rPr>
              <w:t xml:space="preserve">Etudiants </w:t>
            </w:r>
            <w:proofErr w:type="gramStart"/>
            <w:r w:rsidRPr="00366B0D">
              <w:rPr>
                <w:b/>
                <w:sz w:val="24"/>
                <w:szCs w:val="24"/>
              </w:rPr>
              <w:t>( public</w:t>
            </w:r>
            <w:proofErr w:type="gramEnd"/>
            <w:r w:rsidRPr="00366B0D">
              <w:rPr>
                <w:b/>
                <w:sz w:val="24"/>
                <w:szCs w:val="24"/>
              </w:rPr>
              <w:t>)</w:t>
            </w:r>
          </w:p>
        </w:tc>
      </w:tr>
      <w:tr w:rsidR="00753660" w:rsidTr="00753660">
        <w:trPr>
          <w:gridAfter w:val="1"/>
          <w:wAfter w:w="10" w:type="dxa"/>
          <w:trHeight w:val="506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</w:p>
        </w:tc>
        <w:tc>
          <w:tcPr>
            <w:tcW w:w="522" w:type="dxa"/>
          </w:tcPr>
          <w:p w:rsidR="00753660" w:rsidRPr="00366B0D" w:rsidRDefault="0075366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</w:tcPr>
          <w:p w:rsidR="00753660" w:rsidRPr="00366B0D" w:rsidRDefault="007536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" w:type="dxa"/>
          </w:tcPr>
          <w:p w:rsidR="00753660" w:rsidRPr="00366B0D" w:rsidRDefault="007536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</w:tcPr>
          <w:p w:rsidR="00753660" w:rsidRPr="00366B0D" w:rsidRDefault="007536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6" w:type="dxa"/>
          </w:tcPr>
          <w:p w:rsidR="00753660" w:rsidRPr="00366B0D" w:rsidRDefault="007536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2" w:type="dxa"/>
          </w:tcPr>
          <w:p w:rsidR="00753660" w:rsidRDefault="00753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Observations</w:t>
            </w:r>
          </w:p>
        </w:tc>
        <w:tc>
          <w:tcPr>
            <w:tcW w:w="506" w:type="dxa"/>
          </w:tcPr>
          <w:p w:rsidR="00753660" w:rsidRPr="00366B0D" w:rsidRDefault="00753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753660" w:rsidRPr="00366B0D" w:rsidRDefault="00753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753660" w:rsidRPr="00366B0D" w:rsidRDefault="00753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53660" w:rsidRPr="00366B0D" w:rsidRDefault="00753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753660" w:rsidRPr="00366B0D" w:rsidRDefault="00753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753660" w:rsidRDefault="00753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observations</w:t>
            </w:r>
          </w:p>
        </w:tc>
        <w:bookmarkStart w:id="0" w:name="_GoBack"/>
        <w:bookmarkEnd w:id="0"/>
      </w:tr>
      <w:tr w:rsidR="00753660" w:rsidTr="00753660">
        <w:trPr>
          <w:trHeight w:val="506"/>
        </w:trPr>
        <w:tc>
          <w:tcPr>
            <w:tcW w:w="4415" w:type="dxa"/>
          </w:tcPr>
          <w:p w:rsidR="00753660" w:rsidRPr="00753660" w:rsidRDefault="00753660">
            <w:pPr>
              <w:rPr>
                <w:b/>
                <w:sz w:val="28"/>
                <w:szCs w:val="28"/>
              </w:rPr>
            </w:pPr>
            <w:r w:rsidRPr="00753660">
              <w:rPr>
                <w:b/>
                <w:sz w:val="28"/>
                <w:szCs w:val="28"/>
              </w:rPr>
              <w:t>Animation de la leçon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79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  <w:r w:rsidRPr="00366B0D">
              <w:rPr>
                <w:b/>
              </w:rPr>
              <w:t>Ponctualité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79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  <w:r w:rsidRPr="00366B0D">
              <w:rPr>
                <w:b/>
              </w:rPr>
              <w:t>Respect des codes et usages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52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  <w:r w:rsidRPr="00366B0D">
              <w:rPr>
                <w:b/>
              </w:rPr>
              <w:t>Attitude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79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  <w:r w:rsidRPr="00366B0D">
              <w:rPr>
                <w:b/>
              </w:rPr>
              <w:t>Elocution, Enonciation des consignes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506"/>
        </w:trPr>
        <w:tc>
          <w:tcPr>
            <w:tcW w:w="4415" w:type="dxa"/>
          </w:tcPr>
          <w:p w:rsidR="00753660" w:rsidRPr="00753660" w:rsidRDefault="00753660">
            <w:pPr>
              <w:rPr>
                <w:b/>
                <w:sz w:val="28"/>
                <w:szCs w:val="28"/>
              </w:rPr>
            </w:pPr>
            <w:r w:rsidRPr="00753660">
              <w:rPr>
                <w:b/>
                <w:sz w:val="28"/>
                <w:szCs w:val="28"/>
              </w:rPr>
              <w:t>Pédagogie et didactique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52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  <w:r w:rsidRPr="00366B0D">
              <w:rPr>
                <w:b/>
              </w:rPr>
              <w:t>Proposition des situations, démonstration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79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  <w:r w:rsidRPr="00366B0D">
              <w:rPr>
                <w:b/>
              </w:rPr>
              <w:t>Continuité pédagogique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79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  <w:r w:rsidRPr="00366B0D">
              <w:rPr>
                <w:b/>
              </w:rPr>
              <w:t>Remédiation et/ou complexification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52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  <w:r w:rsidRPr="00366B0D">
              <w:rPr>
                <w:b/>
              </w:rPr>
              <w:t>Investissement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506"/>
        </w:trPr>
        <w:tc>
          <w:tcPr>
            <w:tcW w:w="4415" w:type="dxa"/>
          </w:tcPr>
          <w:p w:rsidR="00753660" w:rsidRPr="00753660" w:rsidRDefault="00753660">
            <w:pPr>
              <w:rPr>
                <w:b/>
                <w:sz w:val="28"/>
                <w:szCs w:val="28"/>
              </w:rPr>
            </w:pPr>
            <w:r w:rsidRPr="00753660">
              <w:rPr>
                <w:b/>
                <w:sz w:val="28"/>
                <w:szCs w:val="28"/>
              </w:rPr>
              <w:t>Sécurité</w:t>
            </w: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79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79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79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  <w:tr w:rsidR="00753660" w:rsidTr="00753660">
        <w:trPr>
          <w:trHeight w:val="479"/>
        </w:trPr>
        <w:tc>
          <w:tcPr>
            <w:tcW w:w="4415" w:type="dxa"/>
          </w:tcPr>
          <w:p w:rsidR="00753660" w:rsidRPr="00366B0D" w:rsidRDefault="00753660">
            <w:pPr>
              <w:rPr>
                <w:b/>
              </w:rPr>
            </w:pPr>
          </w:p>
        </w:tc>
        <w:tc>
          <w:tcPr>
            <w:tcW w:w="2616" w:type="dxa"/>
            <w:gridSpan w:val="5"/>
          </w:tcPr>
          <w:p w:rsidR="00753660" w:rsidRDefault="00753660"/>
        </w:tc>
        <w:tc>
          <w:tcPr>
            <w:tcW w:w="2652" w:type="dxa"/>
          </w:tcPr>
          <w:p w:rsidR="00753660" w:rsidRDefault="00753660"/>
        </w:tc>
        <w:tc>
          <w:tcPr>
            <w:tcW w:w="2535" w:type="dxa"/>
            <w:gridSpan w:val="5"/>
          </w:tcPr>
          <w:p w:rsidR="00753660" w:rsidRDefault="00753660"/>
        </w:tc>
        <w:tc>
          <w:tcPr>
            <w:tcW w:w="2311" w:type="dxa"/>
            <w:gridSpan w:val="2"/>
          </w:tcPr>
          <w:p w:rsidR="00753660" w:rsidRDefault="00753660"/>
        </w:tc>
      </w:tr>
    </w:tbl>
    <w:p w:rsidR="007B72AE" w:rsidRDefault="007B72AE"/>
    <w:sectPr w:rsidR="007B72AE" w:rsidSect="00366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0D"/>
    <w:rsid w:val="00117FAF"/>
    <w:rsid w:val="00366B0D"/>
    <w:rsid w:val="00544962"/>
    <w:rsid w:val="00753660"/>
    <w:rsid w:val="007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7FF9-91D9-4EA0-917E-BF5D2C9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et Valérie</dc:creator>
  <cp:keywords/>
  <dc:description/>
  <cp:lastModifiedBy>Vincent et Valérie</cp:lastModifiedBy>
  <cp:revision>4</cp:revision>
  <dcterms:created xsi:type="dcterms:W3CDTF">2021-12-15T17:50:00Z</dcterms:created>
  <dcterms:modified xsi:type="dcterms:W3CDTF">2021-12-16T14:16:00Z</dcterms:modified>
</cp:coreProperties>
</file>