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1221" w14:textId="6A7E05D1" w:rsidR="007D4859" w:rsidRDefault="00770423">
      <w:pPr>
        <w:rPr>
          <w:b/>
          <w:bCs/>
          <w:sz w:val="40"/>
          <w:szCs w:val="40"/>
        </w:rPr>
      </w:pPr>
      <w:r w:rsidRPr="00770423">
        <w:rPr>
          <w:b/>
          <w:bCs/>
          <w:sz w:val="40"/>
          <w:szCs w:val="40"/>
        </w:rPr>
        <w:t>Les cyclones tropicaux</w:t>
      </w:r>
    </w:p>
    <w:p w14:paraId="7FB21AE2" w14:textId="5B598BD6" w:rsidR="00770423" w:rsidRDefault="00770423" w:rsidP="00770423">
      <w:pPr>
        <w:jc w:val="both"/>
      </w:pPr>
      <w:r w:rsidRPr="00770423">
        <w:t>Les cyclones tropicaux constituent l'une des plus grandes menaces pour la vie et les biens, même au stade de leur développement.</w:t>
      </w:r>
      <w:r>
        <w:t xml:space="preserve"> </w:t>
      </w:r>
      <w:r w:rsidRPr="00770423">
        <w:t>Il</w:t>
      </w:r>
      <w:r>
        <w:t>s</w:t>
      </w:r>
      <w:r w:rsidRPr="00770423">
        <w:t xml:space="preserve"> </w:t>
      </w:r>
      <w:r>
        <w:t>comprennent</w:t>
      </w:r>
      <w:r w:rsidRPr="00770423">
        <w:t xml:space="preserve"> d'un certain nombre de risques différents qui, individuellement, peuvent avoir des répercussions importantes sur la vie et les biens, comme les ondes de tempête, les inondations, les vents extrêmes, les tornades et l</w:t>
      </w:r>
      <w:r>
        <w:t>es orages</w:t>
      </w:r>
      <w:r w:rsidRPr="00770423">
        <w:t>.</w:t>
      </w:r>
      <w:r>
        <w:t xml:space="preserve"> </w:t>
      </w:r>
      <w:r w:rsidRPr="00770423">
        <w:t>Combinés, ces dangers interagissent les uns avec les autres et augmentent considérablement les risques de pertes humaines et de dégâts matériels.</w:t>
      </w:r>
    </w:p>
    <w:p w14:paraId="6E014A2E" w14:textId="617E6BAD" w:rsidR="00770423" w:rsidRDefault="00770423" w:rsidP="00770423">
      <w:pPr>
        <w:jc w:val="both"/>
        <w:rPr>
          <w:b/>
          <w:bCs/>
          <w:sz w:val="28"/>
          <w:szCs w:val="28"/>
        </w:rPr>
      </w:pPr>
      <w:r w:rsidRPr="00770423">
        <w:rPr>
          <w:b/>
          <w:bCs/>
          <w:sz w:val="28"/>
          <w:szCs w:val="28"/>
        </w:rPr>
        <w:t>Caractéristiques des cyclones tropicaux</w:t>
      </w:r>
    </w:p>
    <w:p w14:paraId="49F5BD70" w14:textId="2C8800BF" w:rsidR="00770423" w:rsidRDefault="00770423" w:rsidP="00770423">
      <w:pPr>
        <w:jc w:val="both"/>
      </w:pPr>
      <w:r w:rsidRPr="00770423">
        <w:t>Un cyclone tropical est une tempête à rotation rapide qui prend naissance au-dessus des océans tropicaux d'où elle tire l'énergie nécessaire à son développement.</w:t>
      </w:r>
      <w:r w:rsidRPr="00770423">
        <w:t xml:space="preserve"> </w:t>
      </w:r>
      <w:r w:rsidRPr="00770423">
        <w:t xml:space="preserve">Il est composé d'un centre </w:t>
      </w:r>
      <w:r>
        <w:t>à</w:t>
      </w:r>
      <w:r w:rsidRPr="00770423">
        <w:t xml:space="preserve"> basse pression et de </w:t>
      </w:r>
      <w:r>
        <w:t>bandes spiralées</w:t>
      </w:r>
      <w:r w:rsidRPr="00770423">
        <w:t xml:space="preserve"> </w:t>
      </w:r>
      <w:r>
        <w:t>à l’intérieur du</w:t>
      </w:r>
      <w:r w:rsidRPr="00770423">
        <w:t xml:space="preserve"> mur de l'œil entourant l</w:t>
      </w:r>
      <w:r>
        <w:t>’</w:t>
      </w:r>
      <w:r w:rsidRPr="00770423">
        <w:t>œil</w:t>
      </w:r>
      <w:r>
        <w:t xml:space="preserve"> du cyclone</w:t>
      </w:r>
      <w:r w:rsidRPr="00770423">
        <w:t>, la partie centrale du système où le temps est normalement calme et sans nuages.</w:t>
      </w:r>
      <w:r>
        <w:t xml:space="preserve"> Son diamètre est généralement compris entre 200 et 500 km, mais il peut atteindre 1 000 km. Un cyclone tropical provoque des vents très violents, des pluies diluviennes, des vagues scélérates et parfois des orages soudains et des inondations côtières. </w:t>
      </w:r>
      <w:r w:rsidRPr="00770423">
        <w:t>Les vents soufflent dans le sens inverse des aiguilles d'une montre dans l'hémisphère nord et dans le sens des aiguilles d'une montre dans l'hémisphère sud. À partir d'une certaine force, les cyclones tropicaux reçoivent un nom dans l'intérêt de la sécurité publique.</w:t>
      </w:r>
    </w:p>
    <w:p w14:paraId="78915AE0" w14:textId="2F94A5D2" w:rsidR="00770423" w:rsidRDefault="00770423" w:rsidP="00770423">
      <w:pPr>
        <w:jc w:val="both"/>
      </w:pPr>
      <w:r>
        <w:t>Différentes terminologies</w:t>
      </w:r>
    </w:p>
    <w:p w14:paraId="74AA436D" w14:textId="55068067" w:rsidR="00770423" w:rsidRDefault="00770423" w:rsidP="00770423">
      <w:pPr>
        <w:jc w:val="both"/>
      </w:pPr>
      <w:r>
        <w:t>On utilise une terminologie différente pour ce phénomène météorologique, en fonction de son emplacement :</w:t>
      </w:r>
    </w:p>
    <w:p w14:paraId="7578D564" w14:textId="54FCCE59" w:rsidR="00770423" w:rsidRDefault="00770423" w:rsidP="00770423">
      <w:pPr>
        <w:pStyle w:val="Paragraphedeliste"/>
        <w:numPr>
          <w:ilvl w:val="0"/>
          <w:numId w:val="1"/>
        </w:numPr>
        <w:jc w:val="both"/>
      </w:pPr>
      <w:r>
        <w:t>On l’appelle « ouragan » d</w:t>
      </w:r>
      <w:r w:rsidRPr="00770423">
        <w:t xml:space="preserve">ans la mer des Caraïbes, le golfe du Mexique, l'océan Atlantique Nord et l'est et </w:t>
      </w:r>
      <w:r>
        <w:t xml:space="preserve">dans </w:t>
      </w:r>
      <w:r w:rsidRPr="00770423">
        <w:t>le centre de l'océan Pacifique Nord</w:t>
      </w:r>
    </w:p>
    <w:p w14:paraId="01851B4E" w14:textId="488DDF88" w:rsidR="00770423" w:rsidRDefault="00770423" w:rsidP="00770423">
      <w:pPr>
        <w:pStyle w:val="Paragraphedeliste"/>
        <w:numPr>
          <w:ilvl w:val="0"/>
          <w:numId w:val="1"/>
        </w:numPr>
        <w:jc w:val="both"/>
      </w:pPr>
      <w:r>
        <w:t>On l’appelle « typhon » à l’ouest du Pacifique Nord</w:t>
      </w:r>
    </w:p>
    <w:p w14:paraId="05C54D3C" w14:textId="51C44416" w:rsidR="00770423" w:rsidRDefault="00770423" w:rsidP="00770423">
      <w:pPr>
        <w:pStyle w:val="Paragraphedeliste"/>
        <w:numPr>
          <w:ilvl w:val="0"/>
          <w:numId w:val="1"/>
        </w:numPr>
        <w:jc w:val="both"/>
      </w:pPr>
      <w:r>
        <w:t xml:space="preserve">On l’appelle « cyclone » dans le Golfe du Bengal et </w:t>
      </w:r>
      <w:r w:rsidR="00EE7DDC">
        <w:t>la mer d’Arabie</w:t>
      </w:r>
    </w:p>
    <w:p w14:paraId="7174E225" w14:textId="777F3AD1" w:rsidR="00EE7DDC" w:rsidRDefault="00EE7DDC" w:rsidP="00770423">
      <w:pPr>
        <w:pStyle w:val="Paragraphedeliste"/>
        <w:numPr>
          <w:ilvl w:val="0"/>
          <w:numId w:val="1"/>
        </w:numPr>
        <w:jc w:val="both"/>
      </w:pPr>
      <w:r>
        <w:t>On l’appelle « cyclone tropicale sévère » à l’ouest du Pacifique Sud et au sud-est de l’océan Indien</w:t>
      </w:r>
    </w:p>
    <w:p w14:paraId="67005BCF" w14:textId="3A637DED" w:rsidR="00EE7DDC" w:rsidRPr="00770423" w:rsidRDefault="00EE7DDC" w:rsidP="00770423">
      <w:pPr>
        <w:pStyle w:val="Paragraphedeliste"/>
        <w:numPr>
          <w:ilvl w:val="0"/>
          <w:numId w:val="1"/>
        </w:numPr>
        <w:jc w:val="both"/>
      </w:pPr>
      <w:r>
        <w:t>On l’appelle « cyclone tropical » au sud-ouest de l’océan Indien</w:t>
      </w:r>
    </w:p>
    <w:sectPr w:rsidR="00EE7DDC" w:rsidRPr="00770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C77"/>
    <w:multiLevelType w:val="hybridMultilevel"/>
    <w:tmpl w:val="6B007274"/>
    <w:lvl w:ilvl="0" w:tplc="BD108B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512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23"/>
    <w:rsid w:val="00770423"/>
    <w:rsid w:val="007D4859"/>
    <w:rsid w:val="00E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B4E6"/>
  <w15:chartTrackingRefBased/>
  <w15:docId w15:val="{161DD5EA-2E77-460E-8E49-163712E5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1</cp:revision>
  <dcterms:created xsi:type="dcterms:W3CDTF">2023-02-13T10:54:00Z</dcterms:created>
  <dcterms:modified xsi:type="dcterms:W3CDTF">2023-02-13T11:16:00Z</dcterms:modified>
</cp:coreProperties>
</file>