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0116A" w14:textId="2CD69024" w:rsidR="00C1621D" w:rsidRPr="003A5FDD" w:rsidRDefault="00A904F6" w:rsidP="00625EF4">
      <w:pPr>
        <w:jc w:val="center"/>
        <w:rPr>
          <w:rFonts w:cs="Times New Roman"/>
          <w:b/>
          <w:bCs/>
          <w:szCs w:val="24"/>
          <w:lang w:val="fr-FR"/>
        </w:rPr>
      </w:pPr>
      <w:r w:rsidRPr="003A5FDD">
        <w:rPr>
          <w:rFonts w:cs="Times New Roman"/>
          <w:b/>
          <w:bCs/>
          <w:szCs w:val="24"/>
          <w:lang w:val="fr-FR"/>
        </w:rPr>
        <w:t>Texte à traduire</w:t>
      </w:r>
    </w:p>
    <w:p w14:paraId="3D936547" w14:textId="77777777" w:rsidR="00625EF4" w:rsidRPr="003A5FDD" w:rsidRDefault="00625EF4" w:rsidP="00F02334">
      <w:pPr>
        <w:rPr>
          <w:rFonts w:cs="Times New Roman"/>
          <w:szCs w:val="24"/>
          <w:u w:val="single"/>
          <w:lang w:val="fr-FR"/>
        </w:rPr>
      </w:pPr>
    </w:p>
    <w:p w14:paraId="6E075495" w14:textId="4E6A2A2D" w:rsidR="00F02334" w:rsidRPr="003A5FDD" w:rsidRDefault="00625EF4" w:rsidP="00F02334">
      <w:pPr>
        <w:rPr>
          <w:rFonts w:cs="Times New Roman"/>
          <w:szCs w:val="24"/>
          <w:u w:val="single"/>
          <w:lang w:val="fr-FR"/>
        </w:rPr>
      </w:pPr>
      <w:r w:rsidRPr="003A5FDD">
        <w:rPr>
          <w:rFonts w:cs="Times New Roman"/>
          <w:szCs w:val="24"/>
          <w:u w:val="single"/>
          <w:lang w:val="fr-FR"/>
        </w:rPr>
        <w:t>Surveillance des marées vertes sur la côte bretonne (France)</w:t>
      </w:r>
    </w:p>
    <w:p w14:paraId="489149C0" w14:textId="10B6DC25" w:rsidR="00E063CC" w:rsidRPr="003A5FDD" w:rsidRDefault="00E063CC" w:rsidP="00F02334">
      <w:pPr>
        <w:rPr>
          <w:rFonts w:cs="Times New Roman"/>
          <w:bCs/>
          <w:szCs w:val="24"/>
          <w:lang w:val="fr-FR"/>
        </w:rPr>
      </w:pPr>
      <w:r w:rsidRPr="003A5FDD">
        <w:rPr>
          <w:rFonts w:cs="Times New Roman"/>
          <w:szCs w:val="24"/>
          <w:lang w:val="fr-FR"/>
        </w:rPr>
        <w:t>Causes</w:t>
      </w:r>
    </w:p>
    <w:p w14:paraId="2A44B916" w14:textId="4B4EA275" w:rsidR="00F02334" w:rsidRPr="003A5FDD" w:rsidRDefault="00625EF4" w:rsidP="00F02334">
      <w:pPr>
        <w:rPr>
          <w:rFonts w:cs="Times New Roman"/>
          <w:szCs w:val="24"/>
          <w:lang w:val="fr-FR"/>
        </w:rPr>
      </w:pPr>
      <w:r w:rsidRPr="003A5FDD">
        <w:rPr>
          <w:rFonts w:cs="Times New Roman"/>
          <w:szCs w:val="24"/>
          <w:lang w:val="fr-FR"/>
        </w:rPr>
        <w:t xml:space="preserve">Les marées vertes sont généralement provoquées par une eutrophisation de l’eau, qui peut être définie comme « une </w:t>
      </w:r>
      <w:r w:rsidR="003A5FDD" w:rsidRPr="003A5FDD">
        <w:rPr>
          <w:rFonts w:cs="Times New Roman"/>
          <w:szCs w:val="24"/>
          <w:lang w:val="fr-FR"/>
        </w:rPr>
        <w:t>accélération</w:t>
      </w:r>
      <w:r w:rsidRPr="003A5FDD">
        <w:rPr>
          <w:rFonts w:cs="Times New Roman"/>
          <w:szCs w:val="24"/>
          <w:lang w:val="fr-FR"/>
        </w:rPr>
        <w:t xml:space="preserve"> de substances chimiques favorisant la </w:t>
      </w:r>
      <w:r w:rsidR="003A5FDD" w:rsidRPr="003A5FDD">
        <w:rPr>
          <w:rFonts w:cs="Times New Roman"/>
          <w:szCs w:val="24"/>
          <w:lang w:val="fr-FR"/>
        </w:rPr>
        <w:t>photosynthèse</w:t>
      </w:r>
      <w:r w:rsidRPr="003A5FDD">
        <w:rPr>
          <w:rFonts w:cs="Times New Roman"/>
          <w:szCs w:val="24"/>
          <w:lang w:val="fr-FR"/>
        </w:rPr>
        <w:t xml:space="preserve"> et influence les populations d’algues ». En Bretagne, ces floraisons apparaissent depuis que l’azote (N) n’est plus un facteur limitant. Le phosphore (P) n’est pas considéré comme un facteur limitant dans cette zone. Dans cette </w:t>
      </w:r>
      <w:r w:rsidR="00A2401D" w:rsidRPr="003A5FDD">
        <w:rPr>
          <w:rFonts w:cs="Times New Roman"/>
          <w:szCs w:val="24"/>
          <w:lang w:val="fr-FR"/>
        </w:rPr>
        <w:t>région</w:t>
      </w:r>
      <w:r w:rsidRPr="003A5FDD">
        <w:rPr>
          <w:rFonts w:cs="Times New Roman"/>
          <w:szCs w:val="24"/>
          <w:lang w:val="fr-FR"/>
        </w:rPr>
        <w:t xml:space="preserve">, l’eutrophisation est </w:t>
      </w:r>
      <w:r w:rsidR="00A2401D" w:rsidRPr="003A5FDD">
        <w:rPr>
          <w:rFonts w:cs="Times New Roman"/>
          <w:szCs w:val="24"/>
          <w:lang w:val="fr-FR"/>
        </w:rPr>
        <w:t xml:space="preserve">principalement induite par l’agriculture mais il ne faut pas négliger l’eau de pluie contenant </w:t>
      </w:r>
      <w:r w:rsidR="003A5FDD" w:rsidRPr="003A5FDD">
        <w:rPr>
          <w:rFonts w:cs="Times New Roman"/>
          <w:szCs w:val="24"/>
          <w:lang w:val="fr-FR"/>
        </w:rPr>
        <w:t>des nutriments</w:t>
      </w:r>
      <w:r w:rsidR="00A2401D" w:rsidRPr="003A5FDD">
        <w:rPr>
          <w:rFonts w:cs="Times New Roman"/>
          <w:szCs w:val="24"/>
          <w:lang w:val="fr-FR"/>
        </w:rPr>
        <w:t xml:space="preserve"> d’origine atmosphérique, la fixation de l’azote par des algues bleu-vert ou les cyanobactéries, les nutriments d’étangs artificiels et des fermes marines (le surplus de nourriture et excréments de poissons).</w:t>
      </w:r>
    </w:p>
    <w:p w14:paraId="297D5CA2" w14:textId="5A300895" w:rsidR="00F02334" w:rsidRPr="003A5FDD" w:rsidRDefault="00A2401D" w:rsidP="00F02334">
      <w:pPr>
        <w:rPr>
          <w:rFonts w:cs="Times New Roman"/>
          <w:szCs w:val="24"/>
          <w:lang w:val="fr-FR"/>
        </w:rPr>
      </w:pPr>
      <w:r w:rsidRPr="003A5FDD">
        <w:rPr>
          <w:rFonts w:cs="Times New Roman"/>
          <w:szCs w:val="24"/>
          <w:lang w:val="fr-FR"/>
        </w:rPr>
        <w:t>Un approvisionnement en eau fraîche avec un afflux suffisant de nutriment</w:t>
      </w:r>
      <w:r w:rsidR="003A5FDD" w:rsidRPr="003A5FDD">
        <w:rPr>
          <w:rFonts w:cs="Times New Roman"/>
          <w:szCs w:val="24"/>
          <w:lang w:val="fr-FR"/>
        </w:rPr>
        <w:t>s</w:t>
      </w:r>
      <w:r w:rsidRPr="003A5FDD">
        <w:rPr>
          <w:rFonts w:cs="Times New Roman"/>
          <w:szCs w:val="24"/>
          <w:lang w:val="fr-FR"/>
        </w:rPr>
        <w:t xml:space="preserve"> qui mène directement à la zone de production n’est pas le seul paramètre nécessaire pour permettre la prolifération d’algues (</w:t>
      </w:r>
      <w:proofErr w:type="spellStart"/>
      <w:r w:rsidRPr="003A5FDD">
        <w:rPr>
          <w:rFonts w:cs="Times New Roman"/>
          <w:szCs w:val="24"/>
          <w:lang w:val="fr-FR"/>
        </w:rPr>
        <w:t>Ulva</w:t>
      </w:r>
      <w:proofErr w:type="spellEnd"/>
      <w:r w:rsidRPr="003A5FDD">
        <w:rPr>
          <w:rFonts w:cs="Times New Roman"/>
          <w:szCs w:val="24"/>
          <w:lang w:val="fr-FR"/>
        </w:rPr>
        <w:t>). Ces différentes caractéristiques sont également importantes :</w:t>
      </w:r>
    </w:p>
    <w:p w14:paraId="49576BF2" w14:textId="0D4B667D" w:rsidR="00F02334" w:rsidRPr="003A5FDD" w:rsidRDefault="003A5FDD" w:rsidP="00F02334">
      <w:pPr>
        <w:pStyle w:val="Paragraphedeliste"/>
        <w:numPr>
          <w:ilvl w:val="0"/>
          <w:numId w:val="1"/>
        </w:numPr>
        <w:rPr>
          <w:rFonts w:ascii="Times New Roman" w:hAnsi="Times New Roman" w:cs="Times New Roman"/>
          <w:bCs/>
          <w:sz w:val="24"/>
          <w:szCs w:val="24"/>
        </w:rPr>
      </w:pPr>
      <w:r w:rsidRPr="003A5FDD">
        <w:rPr>
          <w:rFonts w:ascii="Times New Roman" w:hAnsi="Times New Roman" w:cs="Times New Roman"/>
          <w:sz w:val="24"/>
          <w:szCs w:val="24"/>
        </w:rPr>
        <w:t>Un estran large et plat</w:t>
      </w:r>
    </w:p>
    <w:p w14:paraId="39D50C7D" w14:textId="5876E761" w:rsidR="00F02334" w:rsidRPr="003A5FDD" w:rsidRDefault="00A2401D" w:rsidP="00F02334">
      <w:pPr>
        <w:pStyle w:val="Paragraphedeliste"/>
        <w:numPr>
          <w:ilvl w:val="0"/>
          <w:numId w:val="1"/>
        </w:numPr>
        <w:rPr>
          <w:rFonts w:ascii="Times New Roman" w:hAnsi="Times New Roman" w:cs="Times New Roman"/>
          <w:bCs/>
          <w:sz w:val="24"/>
          <w:szCs w:val="24"/>
        </w:rPr>
      </w:pPr>
      <w:r w:rsidRPr="003A5FDD">
        <w:rPr>
          <w:rFonts w:ascii="Times New Roman" w:hAnsi="Times New Roman" w:cs="Times New Roman"/>
          <w:sz w:val="24"/>
          <w:szCs w:val="24"/>
        </w:rPr>
        <w:t>Une grande intensité et durée d’éclairage, surtout au printemps.</w:t>
      </w:r>
    </w:p>
    <w:p w14:paraId="3D4CEEA1" w14:textId="5C60DF06" w:rsidR="00F02334" w:rsidRPr="003A5FDD" w:rsidRDefault="003A5FDD" w:rsidP="00F02334">
      <w:pPr>
        <w:pStyle w:val="Paragraphedeliste"/>
        <w:numPr>
          <w:ilvl w:val="0"/>
          <w:numId w:val="1"/>
        </w:numPr>
        <w:rPr>
          <w:rFonts w:ascii="Times New Roman" w:hAnsi="Times New Roman" w:cs="Times New Roman"/>
          <w:bCs/>
          <w:sz w:val="24"/>
          <w:szCs w:val="24"/>
        </w:rPr>
      </w:pPr>
      <w:r w:rsidRPr="003A5FDD">
        <w:rPr>
          <w:rFonts w:ascii="Times New Roman" w:hAnsi="Times New Roman" w:cs="Times New Roman"/>
          <w:sz w:val="24"/>
          <w:szCs w:val="24"/>
        </w:rPr>
        <w:t>La température de la mer doit être au moins supérieure à 13 voire 14 °C et un réchauffement rapide au printemps.</w:t>
      </w:r>
    </w:p>
    <w:p w14:paraId="4B6B5A73" w14:textId="6B64ABEA" w:rsidR="00F02334" w:rsidRPr="003A5FDD" w:rsidRDefault="003A5FDD" w:rsidP="00F02334">
      <w:pPr>
        <w:pStyle w:val="Paragraphedeliste"/>
        <w:numPr>
          <w:ilvl w:val="0"/>
          <w:numId w:val="1"/>
        </w:numPr>
        <w:rPr>
          <w:rFonts w:ascii="Times New Roman" w:hAnsi="Times New Roman" w:cs="Times New Roman"/>
          <w:bCs/>
          <w:sz w:val="24"/>
          <w:szCs w:val="24"/>
        </w:rPr>
      </w:pPr>
      <w:r w:rsidRPr="003A5FDD">
        <w:rPr>
          <w:rFonts w:ascii="Times New Roman" w:hAnsi="Times New Roman" w:cs="Times New Roman"/>
          <w:sz w:val="24"/>
          <w:szCs w:val="24"/>
        </w:rPr>
        <w:t>Une importante transparence de l’eau.</w:t>
      </w:r>
    </w:p>
    <w:p w14:paraId="3420DBF9" w14:textId="77777777" w:rsidR="003A5FDD" w:rsidRPr="003A5FDD" w:rsidRDefault="003A5FDD" w:rsidP="00F02334">
      <w:pPr>
        <w:pStyle w:val="Paragraphedeliste"/>
        <w:numPr>
          <w:ilvl w:val="0"/>
          <w:numId w:val="1"/>
        </w:numPr>
        <w:rPr>
          <w:rFonts w:ascii="Times New Roman" w:hAnsi="Times New Roman" w:cs="Times New Roman"/>
          <w:bCs/>
          <w:sz w:val="24"/>
          <w:szCs w:val="24"/>
        </w:rPr>
      </w:pPr>
      <w:r w:rsidRPr="003A5FDD">
        <w:rPr>
          <w:rFonts w:ascii="Times New Roman" w:hAnsi="Times New Roman" w:cs="Times New Roman"/>
          <w:sz w:val="24"/>
          <w:szCs w:val="24"/>
        </w:rPr>
        <w:t>Une turbulence suffisamment forte pour maintenir les algues en suspension.</w:t>
      </w:r>
    </w:p>
    <w:p w14:paraId="02DCF31E" w14:textId="7FC61CDC" w:rsidR="003A5FDD" w:rsidRPr="003A5FDD" w:rsidRDefault="003A5FDD" w:rsidP="00F02334">
      <w:pPr>
        <w:pStyle w:val="Paragraphedeliste"/>
        <w:numPr>
          <w:ilvl w:val="0"/>
          <w:numId w:val="1"/>
        </w:numPr>
        <w:rPr>
          <w:rFonts w:ascii="Times New Roman" w:hAnsi="Times New Roman" w:cs="Times New Roman"/>
          <w:bCs/>
          <w:sz w:val="24"/>
          <w:szCs w:val="24"/>
        </w:rPr>
      </w:pPr>
      <w:r w:rsidRPr="003A5FDD">
        <w:rPr>
          <w:rFonts w:ascii="Times New Roman" w:hAnsi="Times New Roman" w:cs="Times New Roman"/>
          <w:sz w:val="24"/>
          <w:szCs w:val="24"/>
        </w:rPr>
        <w:t>Un confinement des masses d'eau et des nutriments</w:t>
      </w:r>
      <w:r w:rsidRPr="003A5FDD">
        <w:rPr>
          <w:rFonts w:ascii="Times New Roman" w:hAnsi="Times New Roman" w:cs="Times New Roman"/>
          <w:sz w:val="24"/>
          <w:szCs w:val="24"/>
        </w:rPr>
        <w:t>.</w:t>
      </w:r>
    </w:p>
    <w:p w14:paraId="16F1ED79" w14:textId="77777777" w:rsidR="003A5FDD" w:rsidRPr="003A5FDD" w:rsidRDefault="003A5FDD" w:rsidP="003A5FDD">
      <w:pPr>
        <w:rPr>
          <w:rFonts w:cs="Times New Roman"/>
          <w:szCs w:val="24"/>
          <w:lang w:val="fr-FR"/>
        </w:rPr>
      </w:pPr>
    </w:p>
    <w:p w14:paraId="0138921D" w14:textId="30B7D1A1" w:rsidR="00F02334" w:rsidRPr="003A5FDD" w:rsidRDefault="00F02334" w:rsidP="003A5FDD">
      <w:pPr>
        <w:rPr>
          <w:rFonts w:cs="Times New Roman"/>
          <w:bCs/>
          <w:szCs w:val="24"/>
          <w:lang w:val="fr-FR"/>
        </w:rPr>
      </w:pPr>
      <w:r w:rsidRPr="003A5FDD">
        <w:rPr>
          <w:rFonts w:cs="Times New Roman"/>
          <w:szCs w:val="24"/>
          <w:lang w:val="fr-FR"/>
        </w:rPr>
        <w:t xml:space="preserve">Impacts </w:t>
      </w:r>
    </w:p>
    <w:p w14:paraId="724A0766" w14:textId="1568FD88" w:rsidR="00F02334" w:rsidRPr="003A5FDD" w:rsidRDefault="003A5FDD" w:rsidP="00F02334">
      <w:pPr>
        <w:rPr>
          <w:rFonts w:cs="Times New Roman"/>
          <w:bCs/>
          <w:szCs w:val="24"/>
          <w:lang w:val="fr-FR"/>
        </w:rPr>
      </w:pPr>
      <w:r w:rsidRPr="003A5FDD">
        <w:rPr>
          <w:rFonts w:cs="Times New Roman"/>
          <w:szCs w:val="24"/>
          <w:lang w:val="fr-FR"/>
        </w:rPr>
        <w:t>Les marées vertes ont généralement des impacts négatifs qui affectent autant l’environnement que la société humaine. L’environnement est touché physiquement par la restriction du mouvement et de la vélocité de l’eau, une augmentation des taux de sédimentation et une modification du transport d’oxygène.</w:t>
      </w:r>
    </w:p>
    <w:p w14:paraId="26177C46" w14:textId="77777777" w:rsidR="00F02334" w:rsidRPr="003A5FDD" w:rsidRDefault="00F02334">
      <w:pPr>
        <w:rPr>
          <w:rFonts w:cs="Times New Roman"/>
          <w:szCs w:val="24"/>
          <w:lang w:val="fr-FR"/>
        </w:rPr>
      </w:pPr>
    </w:p>
    <w:sectPr w:rsidR="00F02334" w:rsidRPr="003A5F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418AE"/>
    <w:multiLevelType w:val="hybridMultilevel"/>
    <w:tmpl w:val="0986D07E"/>
    <w:lvl w:ilvl="0" w:tplc="DA96474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87210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4F6"/>
    <w:rsid w:val="00305422"/>
    <w:rsid w:val="003A5FDD"/>
    <w:rsid w:val="0050717C"/>
    <w:rsid w:val="00625EF4"/>
    <w:rsid w:val="00A036E7"/>
    <w:rsid w:val="00A2401D"/>
    <w:rsid w:val="00A904F6"/>
    <w:rsid w:val="00C1621D"/>
    <w:rsid w:val="00CF24CB"/>
    <w:rsid w:val="00D45D5B"/>
    <w:rsid w:val="00E063CC"/>
    <w:rsid w:val="00F02334"/>
    <w:rsid w:val="00F55D7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BE98"/>
  <w15:chartTrackingRefBased/>
  <w15:docId w15:val="{D52A4E37-AA67-4E24-9FB9-29D18CD2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17C"/>
    <w:rPr>
      <w:rFonts w:ascii="Times New Roman" w:hAnsi="Times New Roman"/>
      <w:sz w:val="24"/>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904F6"/>
    <w:rPr>
      <w:color w:val="0563C1" w:themeColor="hyperlink"/>
      <w:u w:val="single"/>
    </w:rPr>
  </w:style>
  <w:style w:type="character" w:styleId="Mentionnonrsolue">
    <w:name w:val="Unresolved Mention"/>
    <w:basedOn w:val="Policepardfaut"/>
    <w:uiPriority w:val="99"/>
    <w:semiHidden/>
    <w:unhideWhenUsed/>
    <w:rsid w:val="00A904F6"/>
    <w:rPr>
      <w:color w:val="605E5C"/>
      <w:shd w:val="clear" w:color="auto" w:fill="E1DFDD"/>
    </w:rPr>
  </w:style>
  <w:style w:type="paragraph" w:styleId="Paragraphedeliste">
    <w:name w:val="List Paragraph"/>
    <w:basedOn w:val="Normal"/>
    <w:uiPriority w:val="34"/>
    <w:qFormat/>
    <w:rsid w:val="00F02334"/>
    <w:pPr>
      <w:spacing w:after="200" w:line="276" w:lineRule="auto"/>
      <w:ind w:left="720"/>
      <w:contextualSpacing/>
    </w:pPr>
    <w:rPr>
      <w:rFonts w:asciiTheme="minorHAnsi" w:hAnsiTheme="minorHAnsi"/>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275</Words>
  <Characters>1516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romane mal</dc:creator>
  <cp:keywords/>
  <dc:description/>
  <cp:lastModifiedBy>Claire Chenot</cp:lastModifiedBy>
  <cp:revision>7</cp:revision>
  <dcterms:created xsi:type="dcterms:W3CDTF">2023-02-09T13:33:00Z</dcterms:created>
  <dcterms:modified xsi:type="dcterms:W3CDTF">2023-02-14T10:23:00Z</dcterms:modified>
</cp:coreProperties>
</file>