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before="0" w:after="400"/>
        <w:rPr>
          <w:b/>
          <w:b/>
          <w:sz w:val="24"/>
          <w:szCs w:val="24"/>
        </w:rPr>
      </w:pPr>
      <w:r>
        <w:rPr>
          <w:b/>
          <w:sz w:val="24"/>
          <w:szCs w:val="24"/>
          <w:lang w:bidi="fr-FR"/>
        </w:rPr>
        <w:t xml:space="preserve">Alors que l’océan Atlantique a été frappé par un nombre record de plus de 30 tempêtes nommées l’an passé, ces dernières avaient parfois l’air de surgir de nulle part. </w:t>
      </w:r>
    </w:p>
    <w:p>
      <w:pPr>
        <w:pStyle w:val="Normal"/>
        <w:shd w:val="clear" w:color="auto" w:fill="FFFFFF"/>
        <w:spacing w:before="0" w:after="400"/>
        <w:rPr>
          <w:sz w:val="24"/>
          <w:szCs w:val="24"/>
        </w:rPr>
      </w:pPr>
      <w:r>
        <w:rPr>
          <w:sz w:val="24"/>
          <w:szCs w:val="24"/>
          <w:lang w:bidi="fr-FR"/>
        </w:rPr>
        <w:t xml:space="preserve">En réalité, il suffit de quelques ingrédients simples pour former une forte tempête : une eau chaude, une activité orageuse, un faible cisaillement du vent et une perturbation météorologique préexistante. Tous ces éléments peuvent surgir dans l’océan autour des Bermudes entre juin et novembre. </w:t>
      </w:r>
    </w:p>
    <w:p>
      <w:pPr>
        <w:pStyle w:val="Normal"/>
        <w:shd w:val="clear" w:color="auto" w:fill="FFFFFF"/>
        <w:spacing w:before="0" w:after="400"/>
        <w:rPr>
          <w:sz w:val="24"/>
          <w:szCs w:val="24"/>
        </w:rPr>
      </w:pPr>
      <w:r>
        <w:rPr>
          <w:sz w:val="24"/>
          <w:szCs w:val="24"/>
          <w:lang w:bidi="fr-FR"/>
        </w:rPr>
        <w:t xml:space="preserve">Le National Ocean Service situé aux États-Unis explique que les ouragans commencent souvent comme des ondes tropicales : une zone de basse pression qui se déplace dans les tropiques et provoque une augmentation des averses et de l’activité orageuse. </w:t>
      </w:r>
    </w:p>
    <w:p>
      <w:pPr>
        <w:pStyle w:val="Normal"/>
        <w:shd w:val="clear" w:color="auto" w:fill="FFFFFF"/>
        <w:spacing w:before="0" w:after="400"/>
        <w:rPr>
          <w:sz w:val="24"/>
          <w:szCs w:val="24"/>
        </w:rPr>
      </w:pPr>
      <w:r>
        <w:rPr>
          <w:sz w:val="24"/>
          <w:szCs w:val="24"/>
          <w:lang w:bidi="fr-FR"/>
        </w:rPr>
        <w:t xml:space="preserve">De l’air chaud issu de l’océan s’élève dans cette tempête, créant ainsi une autre zone de basse pression en-dessous, qui à son tour crée un courant d’air supplémentaire. </w:t>
      </w:r>
    </w:p>
    <w:p>
      <w:pPr>
        <w:pStyle w:val="Normal"/>
        <w:shd w:val="clear" w:color="auto" w:fill="FFFFFF"/>
        <w:spacing w:before="0" w:after="400"/>
        <w:rPr>
          <w:sz w:val="24"/>
          <w:szCs w:val="24"/>
        </w:rPr>
      </w:pPr>
      <w:r>
        <w:rPr>
          <w:sz w:val="24"/>
          <w:szCs w:val="24"/>
          <w:lang w:bidi="fr-FR"/>
        </w:rPr>
        <w:t xml:space="preserve">L’air s’élève et se rafraîchit au point de condenser à nouveau en gouttes d’eau qui forment à leur tour de gros nuages. </w:t>
      </w:r>
    </w:p>
    <w:p>
      <w:pPr>
        <w:pStyle w:val="Normal"/>
        <w:shd w:val="clear" w:color="auto" w:fill="FFFFFF"/>
        <w:spacing w:before="0" w:after="400"/>
        <w:rPr>
          <w:b/>
          <w:b/>
          <w:sz w:val="24"/>
          <w:szCs w:val="24"/>
        </w:rPr>
      </w:pPr>
      <w:r>
        <w:rPr>
          <w:b/>
          <w:sz w:val="24"/>
          <w:szCs w:val="24"/>
          <w:lang w:bidi="fr-FR"/>
        </w:rPr>
        <w:t xml:space="preserve">Selon le National Oceanic and Atmospheric Administration (NOAA, l'Agence américaine d'observation océanique et atmosphérique), ces nuages évoluent ensuite en ouragans de la manière suivante : </w:t>
      </w:r>
    </w:p>
    <w:p>
      <w:pPr>
        <w:pStyle w:val="Normal"/>
        <w:shd w:val="clear" w:color="auto" w:fill="FFFFFF"/>
        <w:spacing w:before="0" w:after="400"/>
        <w:rPr>
          <w:sz w:val="24"/>
          <w:szCs w:val="24"/>
        </w:rPr>
      </w:pPr>
      <w:r>
        <w:rPr>
          <w:sz w:val="24"/>
          <w:szCs w:val="24"/>
          <w:lang w:bidi="fr-FR"/>
        </w:rPr>
        <w:t>La vapeur d'eau libère de la chaleur dans l’air à mesure qu’elle se condense. De l’air chaud s’élève dans les nuages, créant un modèle d’évaporation et de condensation qui cause la croissance et l’élévation de tubas. À cause de ce modèle, les vents vont s’enrouler autour d’un point central, à la manière de l’eau s’écoulant dans une canalisation. À mesure que le système se heurte à plus de nuages, il se transforme en amas de nuages d’orage ou en perturbation tropicale.</w:t>
      </w:r>
    </w:p>
    <w:p>
      <w:pPr>
        <w:pStyle w:val="Normal"/>
        <w:shd w:val="clear" w:color="auto" w:fill="FFFFFF"/>
        <w:spacing w:before="0" w:after="4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before="0" w:after="400"/>
        <w:rPr>
          <w:sz w:val="24"/>
          <w:szCs w:val="24"/>
        </w:rPr>
      </w:pPr>
      <w:r>
        <w:rPr>
          <w:sz w:val="24"/>
          <w:szCs w:val="24"/>
          <w:lang w:bidi="fr-FR"/>
        </w:rPr>
        <w:t>Source : https://www.rgmags.com/2021/06/the-science-behind-the-storm/</w:t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itreprincipal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oustitre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LibreOffice/7.2.1.2$Windows_X86_64 LibreOffice_project/87b77fad49947c1441b67c559c339af8f3517e22</Application>
  <AppVersion>15.0000</AppVersion>
  <DocSecurity>4</DocSecurity>
  <Pages>1</Pages>
  <Words>271</Words>
  <Characters>1466</Characters>
  <CharactersWithSpaces>1735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2023-02-13T09:50:00Z</dcterms:created>
  <dc:creator/>
  <dc:description/>
  <dc:language>fr-FR</dc:language>
  <cp:lastModifiedBy>Administrator</cp:lastModifiedBy>
  <dcterms:modified xsi:type="dcterms:W3CDTF">2023-02-13T09:50:00Z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