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462B0" w14:textId="77777777" w:rsidR="00F538FC" w:rsidRDefault="00F538FC" w:rsidP="00F538FC">
      <w:pPr>
        <w:pStyle w:val="NormalWeb"/>
        <w:spacing w:before="0" w:beforeAutospacing="0" w:after="0" w:afterAutospacing="0"/>
      </w:pPr>
      <w:r>
        <w:rPr>
          <w:rFonts w:ascii="Calibri" w:hAnsi="Calibri" w:cs="Calibri"/>
          <w:b/>
          <w:bCs/>
          <w:color w:val="000000"/>
          <w:sz w:val="28"/>
          <w:szCs w:val="28"/>
        </w:rPr>
        <w:t xml:space="preserve">Épisode en musculation (CA 5) </w:t>
      </w:r>
    </w:p>
    <w:p w14:paraId="6EAAF0FF" w14:textId="77777777" w:rsidR="00F538FC" w:rsidRDefault="00F538FC" w:rsidP="00F538FC">
      <w:pPr>
        <w:pStyle w:val="NormalWeb"/>
        <w:spacing w:before="0" w:beforeAutospacing="0" w:after="0" w:afterAutospacing="0"/>
      </w:pPr>
    </w:p>
    <w:p w14:paraId="2EEC5887" w14:textId="77777777" w:rsidR="00F538FC" w:rsidRDefault="00F538FC" w:rsidP="00F538FC">
      <w:pPr>
        <w:pStyle w:val="NormalWeb"/>
        <w:spacing w:before="0" w:beforeAutospacing="0" w:after="0" w:afterAutospacing="0"/>
      </w:pPr>
      <w:r>
        <w:rPr>
          <w:rFonts w:ascii="Calibri" w:hAnsi="Calibri" w:cs="Calibri"/>
          <w:color w:val="000000"/>
          <w:sz w:val="28"/>
          <w:szCs w:val="28"/>
        </w:rPr>
        <w:t>En classe de première, les élèves doivent choisir quatre ateliers adaptés à leur projet d’entraînement. L’enseignant valide les paramètres et rappelle les règles de sécurité. Il s’agit d’apprendre à mettre en relation la charge, le nombre de répétitions et le temps de récupération avec les effets recherchés, tout en maintenant une réalisation technique maîtrisée. Les élèves travaillent en binôme et effectuent 3 séries au choix : l’un réalise les exercices tandis que l’autre observe les critères techniques. Après chaque série, ils renseignent leur carnet d’entraînement en précisant le travail réalisé, leurs ressentis et les ajustements envisagés.</w:t>
      </w:r>
    </w:p>
    <w:p w14:paraId="3C0D107B" w14:textId="77777777" w:rsidR="00F538FC" w:rsidRDefault="00F538FC" w:rsidP="00F538FC">
      <w:pPr>
        <w:pStyle w:val="NormalWeb"/>
        <w:spacing w:before="0" w:beforeAutospacing="0" w:after="0" w:afterAutospacing="0"/>
      </w:pPr>
    </w:p>
    <w:p w14:paraId="5C3E0590" w14:textId="77777777" w:rsidR="00F538FC" w:rsidRDefault="00F538FC" w:rsidP="00F538FC">
      <w:pPr>
        <w:pStyle w:val="NormalWeb"/>
        <w:spacing w:before="0" w:beforeAutospacing="0" w:after="0" w:afterAutospacing="0"/>
      </w:pPr>
      <w:r>
        <w:rPr>
          <w:rFonts w:ascii="Calibri" w:hAnsi="Calibri" w:cs="Calibri"/>
          <w:color w:val="000000"/>
          <w:sz w:val="28"/>
          <w:szCs w:val="28"/>
        </w:rPr>
        <w:t>Lina s’entraîne au squat sur appareil semi-guidé avec une charge de 5 kg au total. Elle termine ses séries sans ralentissement de rythme apparent et dit à Lucille : « C’est trop facile ! ». Pourtant, elle décide de conserver systématiquement la même charge d’une série à l’autre. Dans son carnet d’entrainement, elle indique son ressenti : « Bien. Continuez comme ça » et ne précise pas la zone musculaire sollicitée, ni les perspectives envisagées.</w:t>
      </w:r>
    </w:p>
    <w:p w14:paraId="52685F12" w14:textId="77777777" w:rsidR="00F538FC" w:rsidRDefault="00F538FC" w:rsidP="00F538FC">
      <w:pPr>
        <w:pStyle w:val="NormalWeb"/>
        <w:spacing w:before="0" w:beforeAutospacing="0" w:after="0" w:afterAutospacing="0"/>
      </w:pPr>
    </w:p>
    <w:p w14:paraId="091415C0" w14:textId="77777777" w:rsidR="00F538FC" w:rsidRDefault="00F538FC" w:rsidP="00F538FC">
      <w:pPr>
        <w:pStyle w:val="NormalWeb"/>
        <w:spacing w:before="0" w:beforeAutospacing="0" w:after="0" w:afterAutospacing="0"/>
      </w:pPr>
      <w:r>
        <w:rPr>
          <w:rFonts w:ascii="Calibri" w:hAnsi="Calibri" w:cs="Calibri"/>
          <w:color w:val="000000"/>
          <w:sz w:val="28"/>
          <w:szCs w:val="28"/>
        </w:rPr>
        <w:t>Sami s’entraîne au développé couché sur banc. Après sa 1ère série, il ne renseigne pas son carnet et décide d’augmenter la charge de 10 kg pour la série suivante. Il annonce à Paul : « Je vais mettre du lourd là. Je veux des pecs en béton ». Dès la quatrième répétition, le rythme ralentit et la trajectoire de la barre devient irrégulière. Paul n’intervient pas et rigole de la situation. L’enseignant interrompt alors la série pour préserver son intégrité physique.</w:t>
      </w:r>
    </w:p>
    <w:p w14:paraId="629322EA" w14:textId="77777777" w:rsidR="00F538FC" w:rsidRDefault="00F538FC" w:rsidP="00F538FC">
      <w:pPr>
        <w:pStyle w:val="NormalWeb"/>
        <w:spacing w:before="0" w:beforeAutospacing="0" w:after="0" w:afterAutospacing="0"/>
      </w:pPr>
    </w:p>
    <w:p w14:paraId="41AF65BE" w14:textId="77777777" w:rsidR="00F538FC" w:rsidRDefault="00F538FC" w:rsidP="00F538FC">
      <w:pPr>
        <w:pStyle w:val="NormalWeb"/>
        <w:spacing w:before="0" w:beforeAutospacing="0" w:after="0" w:afterAutospacing="0"/>
      </w:pPr>
      <w:r>
        <w:rPr>
          <w:rFonts w:ascii="Calibri" w:hAnsi="Calibri" w:cs="Calibri"/>
          <w:color w:val="000000"/>
          <w:sz w:val="28"/>
          <w:szCs w:val="28"/>
        </w:rPr>
        <w:t>Zoé s’entraîne au tirage assis. Rapidement, elle annonce à Agathe : « C’est impossible. Ça fait trop mal ». Elle s’arrête après seulement trois répétitions, alors qu’aucune dégradation technique n’est visible. Elle écrit dans son carnet « trop difficile » et dit à sa partenaire : « Je déteste la musculation ». Agathe écrit à son tour dans le carnet de sa camarade : « réalisation technique très mauvaise ».</w:t>
      </w:r>
    </w:p>
    <w:p w14:paraId="3902A51F" w14:textId="77777777" w:rsidR="0059782D" w:rsidRDefault="0059782D"/>
    <w:sectPr w:rsidR="005978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FC"/>
    <w:rsid w:val="0059782D"/>
    <w:rsid w:val="00620701"/>
    <w:rsid w:val="00B040AE"/>
    <w:rsid w:val="00E14FEF"/>
    <w:rsid w:val="00F538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04E40CB"/>
  <w15:chartTrackingRefBased/>
  <w15:docId w15:val="{0F9F64A1-82ED-0041-AD63-0109E401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538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538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538F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538F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538F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538F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538F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538F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538F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38F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538F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538F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538F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538F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538F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538F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538F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538FC"/>
    <w:rPr>
      <w:rFonts w:eastAsiaTheme="majorEastAsia" w:cstheme="majorBidi"/>
      <w:color w:val="272727" w:themeColor="text1" w:themeTint="D8"/>
    </w:rPr>
  </w:style>
  <w:style w:type="paragraph" w:styleId="Titre">
    <w:name w:val="Title"/>
    <w:basedOn w:val="Normal"/>
    <w:next w:val="Normal"/>
    <w:link w:val="TitreCar"/>
    <w:uiPriority w:val="10"/>
    <w:qFormat/>
    <w:rsid w:val="00F538F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538F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538F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538F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538F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538FC"/>
    <w:rPr>
      <w:i/>
      <w:iCs/>
      <w:color w:val="404040" w:themeColor="text1" w:themeTint="BF"/>
    </w:rPr>
  </w:style>
  <w:style w:type="paragraph" w:styleId="Paragraphedeliste">
    <w:name w:val="List Paragraph"/>
    <w:basedOn w:val="Normal"/>
    <w:uiPriority w:val="34"/>
    <w:qFormat/>
    <w:rsid w:val="00F538FC"/>
    <w:pPr>
      <w:ind w:left="720"/>
      <w:contextualSpacing/>
    </w:pPr>
  </w:style>
  <w:style w:type="character" w:styleId="Accentuationintense">
    <w:name w:val="Intense Emphasis"/>
    <w:basedOn w:val="Policepardfaut"/>
    <w:uiPriority w:val="21"/>
    <w:qFormat/>
    <w:rsid w:val="00F538FC"/>
    <w:rPr>
      <w:i/>
      <w:iCs/>
      <w:color w:val="2F5496" w:themeColor="accent1" w:themeShade="BF"/>
    </w:rPr>
  </w:style>
  <w:style w:type="paragraph" w:styleId="Citationintense">
    <w:name w:val="Intense Quote"/>
    <w:basedOn w:val="Normal"/>
    <w:next w:val="Normal"/>
    <w:link w:val="CitationintenseCar"/>
    <w:uiPriority w:val="30"/>
    <w:qFormat/>
    <w:rsid w:val="00F538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538FC"/>
    <w:rPr>
      <w:i/>
      <w:iCs/>
      <w:color w:val="2F5496" w:themeColor="accent1" w:themeShade="BF"/>
    </w:rPr>
  </w:style>
  <w:style w:type="character" w:styleId="Rfrenceintense">
    <w:name w:val="Intense Reference"/>
    <w:basedOn w:val="Policepardfaut"/>
    <w:uiPriority w:val="32"/>
    <w:qFormat/>
    <w:rsid w:val="00F538FC"/>
    <w:rPr>
      <w:b/>
      <w:bCs/>
      <w:smallCaps/>
      <w:color w:val="2F5496" w:themeColor="accent1" w:themeShade="BF"/>
      <w:spacing w:val="5"/>
    </w:rPr>
  </w:style>
  <w:style w:type="paragraph" w:styleId="NormalWeb">
    <w:name w:val="Normal (Web)"/>
    <w:basedOn w:val="Normal"/>
    <w:uiPriority w:val="99"/>
    <w:semiHidden/>
    <w:unhideWhenUsed/>
    <w:rsid w:val="00F538FC"/>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1707</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Anonyme</dc:creator>
  <cp:keywords/>
  <dc:description/>
  <cp:lastModifiedBy>Anonyme</cp:lastModifiedBy>
  <cp:revision>1</cp:revision>
  <dcterms:created xsi:type="dcterms:W3CDTF">2026-10-15T11:01:00Z</dcterms:created>
  <dcterms:modified xsi:type="dcterms:W3CDTF">2026-10-15T11:02:00Z</dcterms:modified>
</cp:coreProperties>
</file>