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tbl>
      <w:tblPr>
        <w:tblW w:w="10389" w:type="dxa"/>
        <w:tblInd w:w="-1009" w:type="dxa"/>
        <w:tblLayout w:type="fixed"/>
        <w:tblCellMar>
          <w:left w:w="71" w:type="dxa"/>
          <w:right w:w="71" w:type="dxa"/>
        </w:tblCellMar>
        <w:tblLook w:val="0000" w:firstRow="0" w:lastRow="0" w:firstColumn="0" w:lastColumn="0" w:noHBand="0" w:noVBand="0"/>
      </w:tblPr>
      <w:tblGrid>
        <w:gridCol w:w="86"/>
        <w:gridCol w:w="1881"/>
        <w:gridCol w:w="1289"/>
        <w:gridCol w:w="7133"/>
      </w:tblGrid>
      <w:tr>
        <w:trPr>
          <w:gridBefore w:val="1"/>
          <w:trHeight w:val="1426"/>
        </w:trPr>
        <w:tc>
          <w:tcPr>
            <w:tcW w:w="3170" w:type="dxa"/>
            <w:gridSpan w:val="2"/>
            <w:tcBorders>
              <w:top w:val="none"/>
              <w:left w:val="none"/>
              <w:bottom w:val="none"/>
              <w:right w:val="none"/>
            </w:tcBorders>
          </w:tcPr>
          <w:p>
            <w:pPr>
              <w:rPr>
                <w:rFonts w:ascii="Arial" w:hAnsi="Arial"/>
                <w:sz w:val="20"/>
              </w:rPr>
            </w:pPr>
            <w:r>
              <mc:AlternateContent>
                <mc:Choice Requires="wpg">
                  <w:drawing>
                    <wp:inline xmlns:wp="http://schemas.openxmlformats.org/drawingml/2006/wordprocessingDrawing" distT="0" distB="0" distL="0" distR="0">
                      <wp:extent cx="1135380" cy="1135380"/>
                      <wp:effectExtent l="0" t="0" r="7620" b="762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r/>
                            </pic:nvPicPr>
                            <pic:blipFill>
                              <a:blip r:embed="rId8"/>
                              <a:srcRect/>
                              <a:stretch/>
                            </pic:blipFill>
                            <pic:spPr bwMode="auto">
                              <a:xfrm>
                                <a:off x="0" y="0"/>
                                <a:ext cx="1135380" cy="1135380"/>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89.40pt;height:89.40pt;mso-wrap-distance-left:0.00pt;mso-wrap-distance-top:0.00pt;mso-wrap-distance-right:0.00pt;mso-wrap-distance-bottom:0.00pt;z-index:1;" stroked="f">
                      <v:imagedata r:id="rId8" o:title=""/>
                      <o:lock v:ext="edit" rotation="t"/>
                    </v:shape>
                  </w:pict>
                </mc:Fallback>
              </mc:AlternateContent>
            </w:r>
          </w:p>
        </w:tc>
        <w:tc>
          <w:tcPr>
            <w:tcW w:w="7133" w:type="dxa"/>
            <w:tcBorders>
              <w:top w:val="none"/>
              <w:left w:val="none"/>
              <w:bottom w:val="none"/>
              <w:right w:val="none"/>
            </w:tcBorders>
          </w:tcPr>
          <w:p>
            <w:pPr>
              <w:jc w:val="center"/>
              <w:rPr>
                <w:rFonts w:ascii="Arial" w:hAnsi="Arial" w:cs="Arial"/>
                <w:b/>
                <w:bCs/>
                <w:color w:val="215868" w:themeColor="accent5" w:themeShade="80"/>
                <w:sz w:val="26"/>
                <w:szCs w:val="26"/>
              </w:rPr>
            </w:pPr>
          </w:p>
          <w:p>
            <w:pPr>
              <w:ind w:left="-764"/>
              <w:jc w:val="center"/>
              <w:rPr>
                <w:rFonts w:ascii="Arial" w:hAnsi="Arial" w:cs="Arial"/>
                <w:b/>
                <w:bCs/>
                <w:color w:val="31849b" w:themeColor="accent5" w:themeShade="BF"/>
                <w:sz w:val="26"/>
                <w:szCs w:val="26"/>
              </w:rPr>
            </w:pPr>
            <w:r>
              <w:rPr>
                <w:rFonts w:ascii="Arial" w:hAnsi="Arial" w:cs="Arial"/>
                <w:b/>
                <w:bCs/>
                <w:color w:val="31849b" w:themeColor="accent5" w:themeShade="BF"/>
                <w:sz w:val="26"/>
                <w:szCs w:val="26"/>
              </w:rPr>
              <w:t xml:space="preserve">Association LES GENÊTS D’OR </w:t>
            </w:r>
          </w:p>
          <w:p>
            <w:pPr>
              <w:ind w:left="-764"/>
              <w:jc w:val="center"/>
              <w:rPr>
                <w:rFonts w:ascii="Arial" w:hAnsi="Arial" w:cs="Arial"/>
                <w:color w:val="31849b" w:themeColor="accent5" w:themeShade="BF"/>
                <w:sz w:val="26"/>
                <w:szCs w:val="26"/>
              </w:rPr>
            </w:pPr>
            <w:r>
              <w:rPr>
                <w:rFonts w:ascii="Arial" w:hAnsi="Arial" w:cs="Arial"/>
                <w:color w:val="31849b" w:themeColor="accent5" w:themeShade="BF"/>
                <w:sz w:val="26"/>
                <w:szCs w:val="26"/>
              </w:rPr>
              <w:t xml:space="preserve">14 rue Louis Armand</w:t>
            </w:r>
            <w:r>
              <w:rPr>
                <w:rFonts w:ascii="Arial" w:hAnsi="Arial" w:cs="Arial"/>
                <w:color w:val="31849b" w:themeColor="accent5" w:themeShade="BF"/>
                <w:sz w:val="26"/>
                <w:szCs w:val="26"/>
              </w:rPr>
              <w:t xml:space="preserve"> - </w:t>
            </w:r>
            <w:r>
              <w:rPr>
                <w:rFonts w:ascii="Arial" w:hAnsi="Arial" w:cs="Arial"/>
                <w:color w:val="31849b" w:themeColor="accent5" w:themeShade="BF"/>
                <w:sz w:val="26"/>
                <w:szCs w:val="26"/>
              </w:rPr>
              <w:t xml:space="preserve">ZI de </w:t>
            </w:r>
            <w:r>
              <w:rPr>
                <w:rFonts w:ascii="Arial" w:hAnsi="Arial" w:cs="Arial"/>
                <w:color w:val="31849b" w:themeColor="accent5" w:themeShade="BF"/>
                <w:sz w:val="26"/>
                <w:szCs w:val="26"/>
              </w:rPr>
              <w:t xml:space="preserve">Keriven</w:t>
            </w:r>
          </w:p>
          <w:p>
            <w:pPr>
              <w:ind w:left="-764"/>
              <w:jc w:val="center"/>
              <w:rPr>
                <w:rFonts w:ascii="Arial" w:hAnsi="Arial" w:cs="Arial"/>
                <w:color w:val="31849b" w:themeColor="accent5" w:themeShade="BF"/>
                <w:sz w:val="26"/>
                <w:szCs w:val="26"/>
              </w:rPr>
            </w:pPr>
            <w:r>
              <w:rPr>
                <w:rFonts w:ascii="Arial" w:hAnsi="Arial" w:cs="Arial"/>
                <w:color w:val="31849b" w:themeColor="accent5" w:themeShade="BF"/>
                <w:sz w:val="26"/>
                <w:szCs w:val="26"/>
              </w:rPr>
              <w:t xml:space="preserve">29600 SAINT-MARTIN-DES-CHAMPS</w:t>
            </w:r>
          </w:p>
        </w:tc>
      </w:tr>
      <w:tr>
        <w:trPr>
          <w:trHeight w:val="13970"/>
        </w:trPr>
        <w:tc>
          <w:tcPr>
            <w:tcW w:w="1967" w:type="dxa"/>
            <w:gridSpan w:val="2"/>
            <w:tcBorders>
              <w:top w:val="none"/>
              <w:left w:val="none"/>
              <w:bottom w:val="none"/>
              <w:right w:val="none"/>
            </w:tcBorders>
          </w:tcPr>
          <w:p>
            <w:pPr>
              <w:rPr>
                <w:rFonts w:ascii="Arial Narrow" w:hAnsi="Arial Narrow"/>
                <w:sz w:val="20"/>
              </w:rPr>
            </w:pPr>
          </w:p>
          <w:p>
            <w:pPr>
              <w:rPr>
                <w:rFonts w:ascii="Arial Narrow" w:hAnsi="Arial Narrow"/>
                <w:sz w:val="20"/>
              </w:rPr>
            </w:pPr>
          </w:p>
          <w:p>
            <w:pPr>
              <w:rPr>
                <w:rFonts w:ascii="Arial Narrow" w:hAnsi="Arial Narrow"/>
                <w:sz w:val="20"/>
              </w:rPr>
            </w:pPr>
          </w:p>
          <w:p>
            <w:pPr>
              <w:rPr>
                <w:rFonts w:ascii="Arial Narrow" w:hAnsi="Arial Narrow"/>
                <w:sz w:val="20"/>
              </w:rPr>
            </w:pPr>
          </w:p>
          <w:p>
            <w:pPr>
              <w:rPr>
                <w:rFonts w:ascii="Arial Narrow" w:hAnsi="Arial Narrow"/>
                <w:sz w:val="20"/>
              </w:rPr>
            </w:pPr>
          </w:p>
          <w:p>
            <w:pPr>
              <w:rPr>
                <w:rFonts w:ascii="Arial Narrow" w:hAnsi="Arial Narrow"/>
                <w:sz w:val="20"/>
              </w:rPr>
            </w:pPr>
          </w:p>
          <w:p>
            <w:pPr>
              <w:rPr>
                <w:rFonts w:ascii="Arial Narrow" w:hAnsi="Arial Narrow"/>
                <w:sz w:val="20"/>
              </w:rPr>
            </w:pPr>
          </w:p>
          <w:p>
            <w:pPr>
              <w:rPr>
                <w:rFonts w:ascii="Arial Narrow" w:hAnsi="Arial Narrow"/>
                <w:sz w:val="20"/>
              </w:rPr>
            </w:pPr>
          </w:p>
          <w:p>
            <w:pPr>
              <w:rPr>
                <w:rFonts w:ascii="Arial Narrow" w:hAnsi="Arial Narrow"/>
                <w:sz w:val="20"/>
              </w:rPr>
            </w:pPr>
            <w:r>
              <mc:AlternateContent>
                <mc:Choice Requires="wpg">
                  <w:drawing>
                    <wp:anchor xmlns:wp="http://schemas.openxmlformats.org/drawingml/2006/wordprocessingDrawing" xmlns:wp14="http://schemas.microsoft.com/office/word/2010/wordprocessingDrawing" distT="0" distB="0" distL="114300" distR="114300" simplePos="0" relativeHeight="251664896" behindDoc="0" locked="0" layoutInCell="1" allowOverlap="1">
                      <wp:simplePos x="0" y="0"/>
                      <wp:positionH relativeFrom="column">
                        <wp:posOffset>-1344</wp:posOffset>
                      </wp:positionH>
                      <wp:positionV relativeFrom="paragraph">
                        <wp:posOffset>95605</wp:posOffset>
                      </wp:positionV>
                      <wp:extent cx="842645" cy="6923314"/>
                      <wp:effectExtent l="0" t="0" r="0" b="0"/>
                      <wp:wrapNone/>
                      <wp:docPr id="2" name="Zone de texte 6"/>
                      <wp:cNvGraphicFramePr/>
                      <a:graphic xmlns:a="http://schemas.openxmlformats.org/drawingml/2006/main">
                        <a:graphicData uri="http://schemas.microsoft.com/office/word/2010/wordprocessingShape">
                          <wps:wsp>
                            <wps:cNvPr id="0" name=""/>
                            <wps:cNvSpPr txBox="1"/>
                            <wps:spPr>
                              <a:xfrm>
                                <a:off x="0" y="0"/>
                                <a:ext cx="842645" cy="6923314"/>
                              </a:xfrm>
                              <a:prstGeom prst="rect">
                                <a:avLst/>
                              </a:prstGeom>
                              <a:noFill/>
                              <a:ln>
                                <a:noFill/>
                              </a:ln>
                            </wps:spPr>
                            <wps:txbx>
                              <w:txbxContent>
                                <w:p>
                                  <w:pPr>
                                    <w:jc w:val="center"/>
                                    <w:rPr>
                                      <w:color w:val="244061" w:themeColor="accent1" w:themeShade="8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244061" w:themeColor="accent1" w:themeShade="8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APPEL À CANDI</w:t>
                                  </w:r>
                                  <w:r>
                                    <w:rPr>
                                      <w:color w:val="244061" w:themeColor="accent1" w:themeShade="8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w:t>
                                  </w:r>
                                  <w:r>
                                    <w:rPr>
                                      <w:color w:val="244061" w:themeColor="accent1" w:themeShade="8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ATURES</w:t>
                                  </w:r>
                                </w:p>
                              </w:txbxContent>
                            </wps:txbx>
                            <wps:bodyPr rot="0" spcFirstLastPara="0" vertOverflow="overflow" horzOverflow="overflow" vert="vert270" wrap="square" lIns="91440" tIns="45720" rIns="91440" bIns="45720" numCol="1" spcCol="0" rtlCol="0" fromWordArt="0" anchor="t" anchorCtr="0" forceAA="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1" o:spid="_x0000_s1" o:spt="202" type="#_x0000_t202" style="position:absolute;z-index:251664896;o:allowoverlap:true;o:allowincell:true;mso-position-horizontal-relative:text;margin-left:-0.11pt;mso-position-horizontal:absolute;mso-position-vertical-relative:text;margin-top:7.53pt;mso-position-vertical:absolute;width:66.35pt;height:545.14pt;mso-wrap-distance-left:9.00pt;mso-wrap-distance-top:0.00pt;mso-wrap-distance-right:9.00pt;mso-wrap-distance-bottom:0.00pt;v-text-anchor:top;visibility:visible;" filled="f" stroked="f">
                      <v:textbox inset="0,0,0,0">
                        <w:txbxContent>
                          <w:p>
                            <w:pPr>
                              <w:jc w:val="center"/>
                              <w:rPr>
                                <w:color w:val="244061" w:themeColor="accent1" w:themeShade="8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244061" w:themeColor="accent1" w:themeShade="8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APPEL À CANDI</w:t>
                            </w:r>
                            <w:r>
                              <w:rPr>
                                <w:color w:val="244061" w:themeColor="accent1" w:themeShade="8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w:t>
                            </w:r>
                            <w:r>
                              <w:rPr>
                                <w:color w:val="244061" w:themeColor="accent1" w:themeShade="8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ATURES</w:t>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57728" behindDoc="0" locked="0" layoutInCell="0" allowOverlap="1">
                      <wp:simplePos x="0" y="0"/>
                      <wp:positionH relativeFrom="margin">
                        <wp:posOffset>922655</wp:posOffset>
                      </wp:positionH>
                      <wp:positionV relativeFrom="margin">
                        <wp:posOffset>1352550</wp:posOffset>
                      </wp:positionV>
                      <wp:extent cx="30480" cy="6987540"/>
                      <wp:effectExtent l="0" t="0" r="26670" b="22860"/>
                      <wp:wrapNone/>
                      <wp:docPr id="3" name="Line 2"/>
                      <wp:cNvGraphicFramePr/>
                      <a:graphic xmlns:a="http://schemas.openxmlformats.org/drawingml/2006/main">
                        <a:graphicData uri="http://schemas.microsoft.com/office/word/2010/wordprocessingShape">
                          <wps:wsp>
                            <wps:cNvPr id="0" name=""/>
                            <wps:cNvSpPr/>
                            <wps:spPr bwMode="auto">
                              <a:xfrm>
                                <a:off x="0" y="0"/>
                                <a:ext cx="30480" cy="6987540"/>
                              </a:xfrm>
                              <a:prstGeom prst="line">
                                <a:avLst/>
                              </a:prstGeom>
                              <a:noFill/>
                              <a:ln w="19050" cap="flat">
                                <a:solidFill>
                                  <a:schemeClr val="tx2">
                                    <a:lumMod val="50000"/>
                                  </a:schemeClr>
                                </a:solidFill>
                                <a:prstDash val="solid"/>
                                <a:round/>
                                <a:headEnd type="none" w="med" len="med"/>
                                <a:tailEnd type="none" w="med" len="me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line id="shape 2" o:spid="_x0000_s2" style="position:absolute;left:0;text-align:left;z-index:251657728;mso-wrap-distance-left:9.00pt;mso-wrap-distance-top:0.00pt;mso-wrap-distance-right:9.00pt;mso-wrap-distance-bottom:0.00pt;visibility:visible;" from="72.6pt,106.5pt" to="75.0pt,656.7pt" filled="f" strokecolor="#0F233D" strokeweight="1.50pt">
                      <v:stroke dashstyle="solid"/>
                    </v:line>
                  </w:pict>
                </mc:Fallback>
              </mc:AlternateContent>
            </w:r>
          </w:p>
          <w:p>
            <w:pPr>
              <w:rPr>
                <w:rFonts w:ascii="Arial Narrow" w:hAnsi="Arial Narrow"/>
                <w:sz w:val="20"/>
              </w:rPr>
            </w:pPr>
          </w:p>
          <w:p/>
        </w:tc>
        <w:tc>
          <w:tcPr>
            <w:tcW w:w="8422" w:type="dxa"/>
            <w:gridSpan w:val="2"/>
            <w:tcBorders>
              <w:top w:val="none"/>
              <w:left w:val="none"/>
              <w:bottom w:val="none"/>
              <w:right w:val="none"/>
            </w:tcBorders>
          </w:tcPr>
          <w:p>
            <w:pPr>
              <w:keepNext w:val="true"/>
              <w:tabs>
                <w:tab w:val="center" w:pos="4141"/>
                <w:tab w:val="right" w:pos="8282"/>
              </w:tabs>
              <w:outlineLvl w:val="0"/>
              <w:rPr>
                <w:rFonts w:ascii="Arial" w:hAnsi="Arial" w:cs="Arial"/>
                <w:b/>
                <w:szCs w:val="24"/>
              </w:rPr>
            </w:pPr>
            <w:r>
              <w:rPr>
                <w:rFonts w:ascii="Arial" w:hAnsi="Arial" w:cs="Arial"/>
                <w:b/>
                <w:szCs w:val="24"/>
              </w:rPr>
              <w:tab/>
            </w:r>
            <w:r>
              <w:rPr>
                <w:rFonts w:ascii="Arial" w:hAnsi="Arial" w:cs="Arial"/>
                <w:b/>
                <w:szCs w:val="24"/>
              </w:rPr>
              <w:t xml:space="preserve">RECRUTE</w:t>
            </w:r>
          </w:p>
          <w:p>
            <w:pPr>
              <w:tabs>
                <w:tab w:val="left" w:pos="7371"/>
              </w:tabs>
              <w:jc w:val="center"/>
              <w:rPr>
                <w:rFonts w:ascii="Arial" w:hAnsi="Arial" w:cs="Arial"/>
                <w:b/>
                <w:szCs w:val="24"/>
              </w:rPr>
            </w:pPr>
            <w:r>
              <w:rPr>
                <w:rFonts w:ascii="Arial" w:hAnsi="Arial" w:cs="Arial"/>
                <w:b/>
                <w:szCs w:val="24"/>
              </w:rPr>
              <w:t xml:space="preserve">pour</w:t>
            </w:r>
            <w:r>
              <w:rPr>
                <w:rFonts w:ascii="Arial" w:hAnsi="Arial" w:cs="Arial"/>
                <w:b/>
                <w:szCs w:val="24"/>
              </w:rPr>
              <w:t xml:space="preserve"> </w:t>
            </w:r>
            <w:r>
              <w:rPr>
                <w:rFonts w:ascii="Arial" w:hAnsi="Arial" w:cs="Arial"/>
                <w:b/>
                <w:szCs w:val="24"/>
              </w:rPr>
              <w:t xml:space="preserve">le secteur DAASA Brestois</w:t>
            </w:r>
          </w:p>
          <w:p>
            <w:pPr>
              <w:tabs>
                <w:tab w:val="left" w:pos="7371"/>
              </w:tabs>
              <w:jc w:val="center"/>
              <w:rPr>
                <w:rFonts w:ascii="Arial" w:hAnsi="Arial" w:cs="Arial"/>
                <w:szCs w:val="24"/>
              </w:rPr>
            </w:pPr>
            <w:r>
              <w:rPr>
                <w:rFonts w:ascii="Arial" w:hAnsi="Arial" w:cs="Arial"/>
                <w:szCs w:val="24"/>
              </w:rPr>
              <w:t xml:space="preserve">(MAS de Ploudalmézeau, FDV/FAM/ADJ de Lesneven, FDV de Plabennec)</w:t>
            </w:r>
          </w:p>
          <w:p>
            <w:pPr>
              <w:pStyle w:val="Titre2"/>
              <w:rPr>
                <w:rFonts w:ascii="Arial" w:hAnsi="Arial" w:cs="Arial"/>
                <w:szCs w:val="24"/>
              </w:rPr>
            </w:pPr>
            <w:r>
              <w:rPr>
                <w:rFonts w:ascii="Arial" w:hAnsi="Arial" w:cs="Arial"/>
                <w:szCs w:val="24"/>
              </w:rPr>
              <w:t xml:space="preserve">1 stagiaire </w:t>
            </w:r>
            <w:r>
              <w:rPr>
                <w:rFonts w:ascii="Arial" w:hAnsi="Arial" w:cs="Arial"/>
                <w:szCs w:val="24"/>
              </w:rPr>
              <w:t xml:space="preserve">M2 pour année scolaire 20</w:t>
            </w:r>
            <w:r>
              <w:rPr>
                <w:rFonts w:ascii="Arial" w:hAnsi="Arial" w:cs="Arial"/>
                <w:szCs w:val="24"/>
              </w:rPr>
              <w:t xml:space="preserve">2</w:t>
            </w:r>
            <w:r>
              <w:rPr>
                <w:rFonts w:ascii="Arial" w:hAnsi="Arial" w:cs="Arial"/>
                <w:szCs w:val="24"/>
              </w:rPr>
              <w:t xml:space="preserve">4-2025</w:t>
            </w:r>
          </w:p>
          <w:p>
            <w:pPr>
              <w:ind w:right="578" w:left="448"/>
              <w:rPr>
                <w:rFonts w:ascii="Arial" w:hAnsi="Arial" w:cs="Arial"/>
                <w:sz w:val="16"/>
                <w:szCs w:val="16"/>
              </w:rPr>
            </w:pPr>
          </w:p>
          <w:p>
            <w:pPr>
              <w:tabs>
                <w:tab w:val="left" w:pos="3261"/>
              </w:tabs>
              <w:ind w:left="23"/>
              <w:jc w:val="both"/>
              <w:rPr>
                <w:rFonts w:ascii="Arial Narrow" w:hAnsi="Arial Narrow"/>
                <w:sz w:val="20"/>
              </w:rPr>
            </w:pPr>
            <w:r>
              <w:rPr>
                <w:rFonts w:ascii="Arial Narrow" w:hAnsi="Arial Narrow"/>
                <w:sz w:val="20"/>
              </w:rPr>
              <w:t xml:space="preserve">Mobilisée par sa mission d’accueil d’accompagnement des personnes en situation de handicap, l’association Les Genêts d’Or est reconnue pour la dynamique innovante de ses projets de suivi individualisés et se distingue par une démarche de développement de ses collaborateurs, tous sensibles à s’investir dans une relation solidaire, </w:t>
            </w:r>
            <w:r>
              <w:rPr>
                <w:rFonts w:ascii="Arial Narrow" w:hAnsi="Arial Narrow"/>
                <w:sz w:val="20"/>
              </w:rPr>
              <w:t xml:space="preserve">professionnelle et respectueuse avec les personnes accompagnées.</w:t>
            </w:r>
          </w:p>
          <w:p>
            <w:pPr>
              <w:tabs>
                <w:tab w:val="left" w:pos="3261"/>
              </w:tabs>
              <w:ind w:left="23"/>
              <w:jc w:val="both"/>
              <w:rPr>
                <w:rFonts w:ascii="Arial Narrow" w:hAnsi="Arial Narrow"/>
                <w:sz w:val="20"/>
              </w:rPr>
            </w:pPr>
            <w:r>
              <w:rPr>
                <w:rFonts w:ascii="Arial Narrow" w:hAnsi="Arial Narrow"/>
                <w:sz w:val="20"/>
              </w:rPr>
              <w:t xml:space="preserve">Le</w:t>
            </w:r>
            <w:r>
              <w:rPr>
                <w:rFonts w:ascii="Arial Narrow" w:hAnsi="Arial Narrow"/>
                <w:sz w:val="20"/>
              </w:rPr>
              <w:t xml:space="preserve"> secteur DAASA regroupe 3 établissements </w:t>
            </w:r>
            <w:r>
              <w:rPr>
                <w:rFonts w:ascii="Arial Narrow" w:hAnsi="Arial Narrow"/>
                <w:sz w:val="20"/>
              </w:rPr>
              <w:t xml:space="preserve">d’hébergement accueillant des personnes avec des besoins en soins.</w:t>
            </w:r>
          </w:p>
          <w:p>
            <w:pPr>
              <w:tabs>
                <w:tab w:val="left" w:pos="3261"/>
              </w:tabs>
              <w:ind w:left="23"/>
              <w:jc w:val="both"/>
              <w:rPr>
                <w:rFonts w:ascii="Arial Narrow" w:hAnsi="Arial Narrow"/>
                <w:sz w:val="20"/>
              </w:rPr>
            </w:pPr>
          </w:p>
          <w:p>
            <w:pPr>
              <w:numPr>
                <w:ilvl w:val="12"/>
                <w:numId w:val="0"/>
              </w:numPr>
              <w:ind w:left="23"/>
              <w:jc w:val="both"/>
              <w:rPr>
                <w:rFonts w:ascii="Arial Narrow" w:hAnsi="Arial Narrow"/>
                <w:b/>
                <w:sz w:val="20"/>
              </w:rPr>
            </w:pPr>
            <w:r>
              <w:rPr>
                <w:rFonts w:ascii="Arial Narrow" w:hAnsi="Arial Narrow"/>
                <w:b/>
                <w:sz w:val="20"/>
              </w:rPr>
              <w:t xml:space="preserve">MISSIONS</w:t>
            </w:r>
          </w:p>
          <w:p>
            <w:pPr>
              <w:numPr>
                <w:ilvl w:val="12"/>
                <w:numId w:val="0"/>
              </w:numPr>
              <w:ind w:left="23"/>
              <w:jc w:val="both"/>
              <w:rPr>
                <w:rFonts w:ascii="Arial Narrow" w:hAnsi="Arial Narrow"/>
                <w:b/>
                <w:sz w:val="20"/>
              </w:rPr>
            </w:pPr>
            <w:r>
              <w:rPr>
                <w:rFonts w:ascii="Arial Narrow" w:hAnsi="Arial Narrow"/>
                <w:b/>
                <w:sz w:val="20"/>
              </w:rPr>
              <mc:AlternateContent>
                <mc:Choice Requires="wpg">
                  <w:drawing>
                    <wp:inline xmlns:wp="http://schemas.openxmlformats.org/drawingml/2006/wordprocessingDrawing" distT="0" distB="0" distL="0" distR="0">
                      <wp:extent cx="0" cy="19050"/>
                      <wp:effectExtent l="0" t="0" r="0" b="0"/>
                      <wp:docPr id="4" name="_x0000_i1025"/>
                      <wp:cNvGraphicFramePr/>
                      <a:graphic xmlns:a="http://schemas.openxmlformats.org/drawingml/2006/main">
                        <a:graphicData uri="http://schemas.microsoft.com/office/word/2010/wordprocessingShape">
                          <wps:wsp>
                            <wps:cNvPr id="0" name=""/>
                            <wps:cNvSpPr/>
                            <wps:spPr>
                              <a:xfrm>
                                <a:off x="0" y="0"/>
                                <a:ext cx="0" cy="19050"/>
                              </a:xfrm>
                              <a:prstGeom prst="rect">
                                <a:avLst/>
                              </a:prstGeom>
                              <a:solidFill>
                                <a:srgbClr val="A0A0A0"/>
                              </a:solidFill>
                              <a:ln>
                                <a:noFill/>
                              </a:ln>
                            </wps:spPr>
                            <wps:bodyPr rot="0">
                              <a:prstTxWarp prst="textNoShape">
                                <a:avLst/>
                              </a:prstTxWarp>
                              <a:noAutofit/>
                            </wps:bodyPr>
                          </wps:wsp>
                        </a:graphicData>
                      </a:graphic>
                    </wp:inline>
                  </w:drawing>
                </mc:Choice>
                <mc:Fallback>
                  <w:pict>
                    <v:shape id="shape 3" o:spid="_x0000_s3" o:spt="1" type="#_x0000_t1" style="width:0.00pt;height:1.50pt;mso-wrap-distance-left:0.00pt;mso-wrap-distance-top:0.00pt;mso-wrap-distance-right:0.00pt;mso-wrap-distance-bottom:0.00pt;visibility:visible;" fillcolor="#A0A0A0" stroked="f"/>
                  </w:pict>
                </mc:Fallback>
              </mc:AlternateContent>
            </w:r>
          </w:p>
          <w:p>
            <w:pPr>
              <w:tabs>
                <w:tab w:val="left" w:pos="448"/>
              </w:tabs>
              <w:jc w:val="both"/>
              <w:rPr>
                <w:rFonts w:ascii="Arial Narrow" w:hAnsi="Arial Narrow"/>
                <w:sz w:val="20"/>
              </w:rPr>
            </w:pPr>
            <w:r>
              <w:rPr>
                <w:rFonts w:ascii="Arial Narrow" w:hAnsi="Arial Narrow"/>
                <w:sz w:val="20"/>
              </w:rPr>
              <w:t xml:space="preserve">La personne retenue :</w:t>
            </w:r>
          </w:p>
          <w:p>
            <w:pPr>
              <w:tabs>
                <w:tab w:val="left" w:pos="448"/>
              </w:tabs>
              <w:jc w:val="both"/>
              <w:rPr>
                <w:rFonts w:ascii="Arial Narrow" w:hAnsi="Arial Narrow"/>
                <w:sz w:val="20"/>
              </w:rPr>
            </w:pPr>
          </w:p>
          <w:p>
            <w:pPr>
              <w:pStyle w:val="Paragraphedeliste"/>
              <w:numPr>
                <w:ilvl w:val="0"/>
                <w:numId w:val="12"/>
              </w:numPr>
              <w:tabs>
                <w:tab w:val="left" w:pos="448"/>
              </w:tabs>
              <w:jc w:val="both"/>
              <w:rPr>
                <w:rFonts w:ascii="Arial Narrow" w:hAnsi="Arial Narrow"/>
                <w:sz w:val="20"/>
              </w:rPr>
            </w:pPr>
            <w:r>
              <w:rPr>
                <w:rFonts w:ascii="Arial Narrow" w:hAnsi="Arial Narrow"/>
                <w:sz w:val="20"/>
              </w:rPr>
              <w:t xml:space="preserve">Intégrera l’équipe de direction composée de </w:t>
            </w:r>
            <w:r>
              <w:rPr>
                <w:rFonts w:ascii="Arial Narrow" w:hAnsi="Arial Narrow"/>
                <w:sz w:val="20"/>
              </w:rPr>
              <w:t xml:space="preserve">1 directrice et 5 responsables de service et participera aux réunions institutionnelles</w:t>
            </w:r>
          </w:p>
          <w:p>
            <w:pPr>
              <w:pStyle w:val="Paragraphedeliste"/>
              <w:numPr>
                <w:ilvl w:val="0"/>
                <w:numId w:val="12"/>
              </w:numPr>
              <w:tabs>
                <w:tab w:val="left" w:pos="448"/>
              </w:tabs>
              <w:jc w:val="both"/>
              <w:rPr>
                <w:rFonts w:ascii="Arial Narrow" w:hAnsi="Arial Narrow"/>
                <w:sz w:val="20"/>
              </w:rPr>
            </w:pPr>
            <w:r>
              <w:rPr>
                <w:rFonts w:ascii="Arial Narrow" w:hAnsi="Arial Narrow"/>
                <w:sz w:val="20"/>
              </w:rPr>
              <w:t xml:space="preserve">Participera à la mise en œuvre des projets d’établissements des 3 structures, à travers l’animation de groupes de travail</w:t>
            </w:r>
            <w:r>
              <w:rPr>
                <w:rFonts w:ascii="Arial Narrow" w:hAnsi="Arial Narrow"/>
                <w:sz w:val="20"/>
              </w:rPr>
              <w:t xml:space="preserve">, la rédaction de comptes rendus, la formalisation d’un plan d’action</w:t>
            </w:r>
            <w:r>
              <w:rPr>
                <w:rFonts w:ascii="Arial Narrow" w:hAnsi="Arial Narrow"/>
                <w:sz w:val="20"/>
              </w:rPr>
              <w:t xml:space="preserve">…</w:t>
            </w:r>
          </w:p>
          <w:p>
            <w:pPr>
              <w:pStyle w:val="Paragraphedeliste"/>
              <w:numPr>
                <w:ilvl w:val="0"/>
                <w:numId w:val="12"/>
              </w:numPr>
              <w:tabs>
                <w:tab w:val="left" w:pos="448"/>
              </w:tabs>
              <w:jc w:val="both"/>
              <w:rPr>
                <w:rFonts w:ascii="Arial Narrow" w:hAnsi="Arial Narrow"/>
                <w:sz w:val="20"/>
              </w:rPr>
            </w:pPr>
            <w:r>
              <w:rPr>
                <w:rFonts w:ascii="Arial Narrow" w:hAnsi="Arial Narrow"/>
                <w:sz w:val="20"/>
              </w:rPr>
              <w:t xml:space="preserve">Participera à la finalisation de la démarche d’auto-évaluation des établissements</w:t>
            </w:r>
          </w:p>
          <w:p>
            <w:pPr>
              <w:pStyle w:val="Paragraphedeliste"/>
              <w:numPr>
                <w:ilvl w:val="0"/>
                <w:numId w:val="12"/>
              </w:numPr>
              <w:tabs>
                <w:tab w:val="left" w:pos="448"/>
              </w:tabs>
              <w:jc w:val="both"/>
              <w:rPr>
                <w:rFonts w:ascii="Arial Narrow" w:hAnsi="Arial Narrow"/>
                <w:sz w:val="20"/>
              </w:rPr>
            </w:pPr>
            <w:r>
              <w:rPr>
                <w:rFonts w:ascii="Arial Narrow" w:hAnsi="Arial Narrow"/>
                <w:sz w:val="20"/>
              </w:rPr>
              <w:t xml:space="preserve">Finalisera la mise à jour</w:t>
            </w:r>
            <w:r>
              <w:rPr>
                <w:rFonts w:ascii="Arial Narrow" w:hAnsi="Arial Narrow"/>
                <w:sz w:val="20"/>
              </w:rPr>
              <w:t xml:space="preserve"> à jour des documents obligatoires : livret d’accueil, règlement de fonctionnement, contrats de séjour. </w:t>
            </w:r>
          </w:p>
          <w:p>
            <w:pPr>
              <w:numPr>
                <w:ilvl w:val="12"/>
                <w:numId w:val="0"/>
              </w:numPr>
              <w:ind w:left="23"/>
              <w:rPr>
                <w:rFonts w:ascii="Arial Narrow" w:hAnsi="Arial Narrow"/>
                <w:sz w:val="20"/>
              </w:rPr>
            </w:pPr>
          </w:p>
          <w:p>
            <w:pPr>
              <w:keepNext w:val="true"/>
              <w:ind w:left="23"/>
              <w:jc w:val="both"/>
              <w:outlineLvl w:val="3"/>
              <w:rPr>
                <w:rFonts w:ascii="Arial Narrow" w:hAnsi="Arial Narrow"/>
                <w:b/>
                <w:sz w:val="20"/>
              </w:rPr>
            </w:pPr>
            <w:r>
              <w:rPr>
                <w:rFonts w:ascii="Arial Narrow" w:hAnsi="Arial Narrow"/>
                <w:b/>
                <w:sz w:val="20"/>
              </w:rPr>
              <w:t xml:space="preserve">PROFIL</w:t>
            </w:r>
          </w:p>
          <w:p>
            <w:pPr>
              <w:rPr>
                <w:sz w:val="20"/>
              </w:rPr>
            </w:pPr>
            <w:r>
              <w:rPr>
                <w:rFonts w:ascii="Arial Narrow" w:hAnsi="Arial Narrow"/>
                <w:b/>
                <w:sz w:val="20"/>
              </w:rPr>
              <mc:AlternateContent>
                <mc:Choice Requires="wpg">
                  <w:drawing>
                    <wp:inline xmlns:wp="http://schemas.openxmlformats.org/drawingml/2006/wordprocessingDrawing" distT="0" distB="0" distL="0" distR="0">
                      <wp:extent cx="0" cy="19050"/>
                      <wp:effectExtent l="0" t="0" r="0" b="0"/>
                      <wp:docPr id="5" name="_x0000_i1026"/>
                      <wp:cNvGraphicFramePr/>
                      <a:graphic xmlns:a="http://schemas.openxmlformats.org/drawingml/2006/main">
                        <a:graphicData uri="http://schemas.microsoft.com/office/word/2010/wordprocessingShape">
                          <wps:wsp>
                            <wps:cNvPr id="0" name=""/>
                            <wps:cNvSpPr/>
                            <wps:spPr>
                              <a:xfrm>
                                <a:off x="0" y="0"/>
                                <a:ext cx="0" cy="19050"/>
                              </a:xfrm>
                              <a:prstGeom prst="rect">
                                <a:avLst/>
                              </a:prstGeom>
                              <a:solidFill>
                                <a:srgbClr val="A0A0A0"/>
                              </a:solidFill>
                              <a:ln>
                                <a:noFill/>
                              </a:ln>
                            </wps:spPr>
                            <wps:bodyPr rot="0">
                              <a:prstTxWarp prst="textNoShape">
                                <a:avLst/>
                              </a:prstTxWarp>
                              <a:noAutofit/>
                            </wps:bodyPr>
                          </wps:wsp>
                        </a:graphicData>
                      </a:graphic>
                    </wp:inline>
                  </w:drawing>
                </mc:Choice>
                <mc:Fallback>
                  <w:pict>
                    <v:shape id="shape 4" o:spid="_x0000_s4" o:spt="1" type="#_x0000_t1" style="width:0.00pt;height:1.50pt;mso-wrap-distance-left:0.00pt;mso-wrap-distance-top:0.00pt;mso-wrap-distance-right:0.00pt;mso-wrap-distance-bottom:0.00pt;visibility:visible;" fillcolor="#A0A0A0" stroked="f"/>
                  </w:pict>
                </mc:Fallback>
              </mc:AlternateContent>
            </w:r>
          </w:p>
          <w:p>
            <w:pPr>
              <w:pStyle w:val="Titre1"/>
              <w:numPr>
                <w:ilvl w:val="0"/>
                <w:numId w:val="13"/>
              </w:numPr>
              <w:jc w:val="left"/>
              <w:rPr>
                <w:sz w:val="20"/>
              </w:rPr>
            </w:pPr>
            <w:r>
              <w:rPr>
                <w:sz w:val="20"/>
              </w:rPr>
              <w:t xml:space="preserve">Etre</w:t>
            </w:r>
            <w:r>
              <w:rPr>
                <w:sz w:val="20"/>
              </w:rPr>
              <w:t xml:space="preserve"> en formation M2 Direction </w:t>
            </w:r>
            <w:r>
              <w:rPr>
                <w:sz w:val="20"/>
              </w:rPr>
              <w:t xml:space="preserve">des Structures Médico-sociales et des Services aux Personnes (DSMSSP)</w:t>
            </w:r>
          </w:p>
          <w:p>
            <w:pPr>
              <w:pStyle w:val="Paragraphedeliste"/>
              <w:numPr>
                <w:ilvl w:val="0"/>
                <w:numId w:val="13"/>
              </w:numPr>
              <w:tabs>
                <w:tab w:val="left" w:pos="448"/>
              </w:tabs>
              <w:jc w:val="both"/>
              <w:rPr>
                <w:rFonts w:ascii="Arial Narrow" w:hAnsi="Arial Narrow"/>
                <w:sz w:val="20"/>
              </w:rPr>
            </w:pPr>
            <w:r>
              <w:rPr>
                <w:rFonts w:ascii="Arial Narrow" w:hAnsi="Arial Narrow"/>
                <w:sz w:val="20"/>
              </w:rPr>
              <w:t xml:space="preserve">Être titulaire du permis B. </w:t>
            </w:r>
          </w:p>
          <w:p>
            <w:pPr>
              <w:pStyle w:val="Paragraphedeliste"/>
              <w:numPr>
                <w:ilvl w:val="0"/>
                <w:numId w:val="13"/>
              </w:numPr>
              <w:tabs>
                <w:tab w:val="left" w:pos="448"/>
              </w:tabs>
              <w:jc w:val="both"/>
              <w:rPr>
                <w:rFonts w:ascii="Arial Narrow" w:hAnsi="Arial Narrow"/>
                <w:sz w:val="20"/>
              </w:rPr>
            </w:pPr>
            <w:r>
              <w:rPr>
                <w:rFonts w:ascii="Arial Narrow" w:hAnsi="Arial Narrow"/>
                <w:sz w:val="20"/>
              </w:rPr>
              <w:t xml:space="preserve">Faire preuve de dynamisme, d’autonomie et d’esprit d’équipe</w:t>
            </w:r>
          </w:p>
          <w:p>
            <w:pPr>
              <w:tabs>
                <w:tab w:val="left" w:pos="448"/>
              </w:tabs>
              <w:ind w:left="383"/>
              <w:jc w:val="both"/>
              <w:rPr>
                <w:rFonts w:ascii="Arial Narrow" w:hAnsi="Arial Narrow"/>
                <w:sz w:val="20"/>
              </w:rPr>
            </w:pPr>
          </w:p>
          <w:p>
            <w:pPr>
              <w:ind w:left="23"/>
              <w:jc w:val="both"/>
              <w:rPr>
                <w:rFonts w:ascii="Arial Narrow" w:hAnsi="Arial Narrow"/>
                <w:b/>
                <w:sz w:val="20"/>
              </w:rPr>
            </w:pPr>
            <w:r>
              <w:rPr>
                <w:rFonts w:ascii="Arial Narrow" w:hAnsi="Arial Narrow"/>
                <w:b/>
                <w:sz w:val="20"/>
              </w:rPr>
              <w:t xml:space="preserve">FORMALITES</w:t>
            </w:r>
          </w:p>
          <w:p>
            <w:pPr>
              <w:ind w:left="23"/>
              <w:jc w:val="both"/>
              <w:rPr>
                <w:rFonts w:ascii="Arial Narrow" w:hAnsi="Arial Narrow"/>
                <w:sz w:val="20"/>
              </w:rPr>
            </w:pPr>
            <w:r>
              <w:rPr>
                <w:rFonts w:ascii="Arial Narrow" w:hAnsi="Arial Narrow"/>
                <w:b/>
                <w:sz w:val="20"/>
              </w:rPr>
              <mc:AlternateContent>
                <mc:Choice Requires="wpg">
                  <w:drawing>
                    <wp:inline xmlns:wp="http://schemas.openxmlformats.org/drawingml/2006/wordprocessingDrawing" distT="0" distB="0" distL="0" distR="0">
                      <wp:extent cx="0" cy="19050"/>
                      <wp:effectExtent l="0" t="0" r="0" b="0"/>
                      <wp:docPr id="6" name="_x0000_i1027"/>
                      <wp:cNvGraphicFramePr/>
                      <a:graphic xmlns:a="http://schemas.openxmlformats.org/drawingml/2006/main">
                        <a:graphicData uri="http://schemas.microsoft.com/office/word/2010/wordprocessingShape">
                          <wps:wsp>
                            <wps:cNvPr id="0" name=""/>
                            <wps:cNvSpPr/>
                            <wps:spPr>
                              <a:xfrm>
                                <a:off x="0" y="0"/>
                                <a:ext cx="0" cy="19050"/>
                              </a:xfrm>
                              <a:prstGeom prst="rect">
                                <a:avLst/>
                              </a:prstGeom>
                              <a:solidFill>
                                <a:srgbClr val="A0A0A0"/>
                              </a:solidFill>
                              <a:ln>
                                <a:noFill/>
                              </a:ln>
                            </wps:spPr>
                            <wps:bodyPr rot="0">
                              <a:prstTxWarp prst="textNoShape">
                                <a:avLst/>
                              </a:prstTxWarp>
                              <a:noAutofit/>
                            </wps:bodyPr>
                          </wps:wsp>
                        </a:graphicData>
                      </a:graphic>
                    </wp:inline>
                  </w:drawing>
                </mc:Choice>
                <mc:Fallback>
                  <w:pict>
                    <v:shape id="shape 5" o:spid="_x0000_s5" o:spt="1" type="#_x0000_t1" style="width:0.00pt;height:1.50pt;mso-wrap-distance-left:0.00pt;mso-wrap-distance-top:0.00pt;mso-wrap-distance-right:0.00pt;mso-wrap-distance-bottom:0.00pt;visibility:visible;" fillcolor="#A0A0A0" stroked="f"/>
                  </w:pict>
                </mc:Fallback>
              </mc:AlternateContent>
            </w:r>
          </w:p>
          <w:p>
            <w:pPr>
              <w:ind w:left="23"/>
              <w:jc w:val="both"/>
              <w:rPr>
                <w:rFonts w:ascii="Arial Narrow" w:hAnsi="Arial Narrow"/>
                <w:sz w:val="20"/>
              </w:rPr>
            </w:pPr>
            <w:r>
              <w:rPr>
                <w:rFonts w:ascii="Arial Narrow" w:hAnsi="Arial Narrow"/>
                <w:sz w:val="20"/>
              </w:rPr>
              <w:t xml:space="preserve">Les dossiers de candidature devront être adressés</w:t>
            </w:r>
            <w:r>
              <w:rPr>
                <w:rFonts w:ascii="Arial Narrow" w:hAnsi="Arial Narrow"/>
                <w:sz w:val="20"/>
              </w:rPr>
              <w:t xml:space="preserve"> </w:t>
            </w:r>
            <w:bookmarkStart w:id="0" w:name="_GoBack"/>
            <w:bookmarkEnd w:id="0"/>
            <w:r>
              <w:rPr>
                <w:rFonts w:ascii="Arial Narrow" w:hAnsi="Arial Narrow"/>
                <w:sz w:val="20"/>
              </w:rPr>
              <w:t xml:space="preserve">à : </w:t>
            </w:r>
          </w:p>
          <w:p>
            <w:pPr>
              <w:spacing w:before="60"/>
              <w:ind w:left="23"/>
              <w:jc w:val="center"/>
              <w:rPr>
                <w:rFonts w:ascii="Arial Narrow" w:hAnsi="Arial Narrow"/>
                <w:b/>
                <w:sz w:val="20"/>
              </w:rPr>
            </w:pPr>
            <w:r>
              <w:rPr>
                <w:rFonts w:ascii="Arial Narrow" w:hAnsi="Arial Narrow"/>
                <w:b/>
                <w:sz w:val="20"/>
              </w:rPr>
              <w:t xml:space="preserve">Madame la Directrice </w:t>
            </w:r>
            <w:r>
              <w:rPr>
                <w:rFonts w:ascii="Arial Narrow" w:hAnsi="Arial Narrow"/>
                <w:b/>
                <w:sz w:val="20"/>
              </w:rPr>
              <w:t xml:space="preserve">des </w:t>
            </w:r>
            <w:r>
              <w:rPr>
                <w:rFonts w:ascii="Arial Narrow" w:hAnsi="Arial Narrow"/>
                <w:b/>
                <w:sz w:val="20"/>
              </w:rPr>
              <w:t xml:space="preserve">établissements</w:t>
            </w:r>
            <w:r>
              <w:rPr>
                <w:rFonts w:ascii="Arial Narrow" w:hAnsi="Arial Narrow"/>
                <w:b/>
                <w:sz w:val="20"/>
              </w:rPr>
              <w:t xml:space="preserve"> DAASA du secteur brestois</w:t>
            </w:r>
          </w:p>
          <w:p>
            <w:pPr>
              <w:spacing w:before="60"/>
              <w:ind w:left="23"/>
              <w:jc w:val="center"/>
              <w:rPr>
                <w:rFonts w:ascii="Arial Narrow" w:hAnsi="Arial Narrow"/>
                <w:b/>
                <w:sz w:val="20"/>
              </w:rPr>
            </w:pPr>
            <w:r>
              <w:rPr>
                <w:rFonts w:ascii="Arial Narrow" w:hAnsi="Arial Narrow"/>
                <w:b/>
                <w:sz w:val="20"/>
              </w:rPr>
              <w:t xml:space="preserve">m</w:t>
            </w:r>
            <w:r>
              <w:rPr>
                <w:rFonts w:ascii="Arial Narrow" w:hAnsi="Arial Narrow"/>
                <w:b/>
                <w:sz w:val="20"/>
              </w:rPr>
              <w:t xml:space="preserve">as.ploudalmezeau</w:t>
            </w:r>
            <w:r>
              <w:rPr>
                <w:rFonts w:ascii="Arial Narrow" w:hAnsi="Arial Narrow"/>
                <w:b/>
                <w:sz w:val="20"/>
              </w:rPr>
              <w:t xml:space="preserve">@lesgenetsdor.org</w:t>
            </w:r>
          </w:p>
          <w:p>
            <w:pPr>
              <w:spacing w:before="120"/>
              <w:ind w:left="23"/>
              <w:jc w:val="both"/>
            </w:pPr>
          </w:p>
          <w:p>
            <w:pPr>
              <w:spacing w:before="120"/>
              <w:ind w:left="23"/>
              <w:jc w:val="both"/>
              <w:rPr>
                <w:rFonts w:ascii="Arial Narrow" w:hAnsi="Arial Narrow"/>
                <w:sz w:val="20"/>
              </w:rPr>
            </w:pPr>
            <w:r>
              <w:rPr>
                <w:rFonts w:ascii="Arial Narrow" w:hAnsi="Arial Narrow"/>
                <w:sz w:val="20"/>
              </w:rPr>
              <w:t xml:space="preserve">Chaque dossier devra comprendre : une lettre de motivation et un CV détaillé. </w:t>
            </w:r>
          </w:p>
          <w:p>
            <w:pPr>
              <w:spacing w:before="120"/>
              <w:ind w:left="23"/>
              <w:jc w:val="both"/>
              <w:rPr>
                <w:rFonts w:ascii="Arial Narrow" w:hAnsi="Arial Narrow"/>
                <w:sz w:val="20"/>
              </w:rPr>
            </w:pPr>
            <w:r>
              <w:rPr>
                <w:rFonts w:ascii="Arial Narrow" w:hAnsi="Arial Narrow"/>
                <w:sz w:val="20"/>
              </w:rPr>
              <w:t xml:space="preserve">Les candidats seront reçus lors d’un entretien.</w:t>
            </w:r>
          </w:p>
          <w:p>
            <w:pPr>
              <w:spacing w:before="120"/>
              <w:ind w:left="23"/>
              <w:jc w:val="both"/>
              <w:rPr>
                <w:rFonts w:ascii="Arial Narrow" w:hAnsi="Arial Narrow"/>
                <w:sz w:val="20"/>
              </w:rPr>
            </w:pPr>
            <w:r>
              <w:rPr>
                <w:rFonts w:ascii="Arial Narrow" w:hAnsi="Arial Narrow"/>
                <w:sz w:val="20"/>
              </w:rPr>
              <w:t xml:space="preserve">Indemnité de stage légale</w:t>
            </w:r>
          </w:p>
          <w:p>
            <w:pPr>
              <w:tabs>
                <w:tab w:val="left" w:pos="1440"/>
              </w:tabs>
              <w:spacing w:before="120"/>
              <w:ind w:left="5551"/>
              <w:jc w:val="both"/>
              <w:rPr>
                <w:rFonts w:ascii="Arial Narrow" w:hAnsi="Arial Narrow"/>
                <w:sz w:val="20"/>
              </w:rPr>
            </w:pPr>
            <w:r>
              <w:rPr>
                <w:rFonts w:ascii="Arial Narrow" w:hAnsi="Arial Narrow"/>
                <w:sz w:val="20"/>
              </w:rPr>
              <w:t xml:space="preserve">La directrice</w:t>
            </w:r>
          </w:p>
          <w:p>
            <w:pPr>
              <w:tabs>
                <w:tab w:val="left" w:pos="1440"/>
              </w:tabs>
              <w:spacing w:before="120"/>
              <w:ind w:left="5551"/>
              <w:jc w:val="both"/>
              <w:rPr>
                <w:rFonts w:ascii="Arial Narrow" w:hAnsi="Arial Narrow"/>
                <w:sz w:val="20"/>
              </w:rPr>
            </w:pPr>
            <w:r>
              <w:rPr>
                <w:rFonts w:ascii="Arial Narrow" w:hAnsi="Arial Narrow"/>
                <w:sz w:val="20"/>
              </w:rPr>
              <w:t xml:space="preserve">Céline RIVOALEN</w:t>
            </w:r>
          </w:p>
          <w:p>
            <w:pPr>
              <w:rPr>
                <w:rFonts w:ascii="Arial" w:hAnsi="Arial" w:cs="Arial"/>
                <w:b/>
                <w:sz w:val="20"/>
              </w:rPr>
            </w:pPr>
          </w:p>
        </w:tc>
      </w:tr>
    </w:tbl>
    <w:p>
      <w:pPr>
        <w:rPr>
          <w:sz w:val="12"/>
          <w:szCs w:val="12"/>
        </w:rPr>
      </w:pPr>
    </w:p>
    <w:sectPr>
      <w:pgSz w:h="16838" w:w="11906"/>
      <w:pgMar w:top="426" w:right="1418" w:bottom="284" w:left="1418"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Symbol">
    <w:panose1 w:val="05050102010706020507"/>
  </w:font>
  <w:font w:name="Wingdings">
    <w:panose1 w:val="05000000000000000000"/>
  </w:font>
  <w:font w:name="Courier New">
    <w:panose1 w:val="02070309020205020404"/>
  </w:font>
  <w:font w:name="Calibri">
    <w:panose1 w:val="020F0502020204030204"/>
  </w:font>
  <w:font w:name="Tahoma">
    <w:panose1 w:val="020B0604030504040204"/>
  </w:font>
  <w:font w:name="Arial Narrow">
    <w:panose1 w:val="020B0604020202020204"/>
  </w:font>
  <w:font w:name="Times New Roman">
    <w:panose1 w:val="02020603050405020304"/>
  </w:font>
  <w:font w:name="Cambria">
    <w:panose1 w:val="020405030504060302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singleLevel"/>
    <w:lvl w:ilvl="0">
      <w:lvlJc w:val="left"/>
      <w:lvlText w:val="*"/>
      <w:numFmt w:val="bullet"/>
    </w:lvl>
  </w:abstractNum>
  <w:abstractNum w:abstractNumId="1">
    <w:multiLevelType w:val="hybridMultilevel"/>
    <w:lvl w:ilvl="0" w:tplc="A8F200C4">
      <w:lvlJc w:val="left"/>
      <w:lvlText w:val="-"/>
      <w:numFmt w:val="bullet"/>
      <w:pPr>
        <w:ind w:hanging="360" w:left="1080"/>
      </w:pPr>
      <w:rPr>
        <w:rFonts w:hint="default" w:ascii="Arial Narrow" w:hAnsi="Arial Narrow" w:eastAsia="Calibri" w:cs="Times New Roman"/>
      </w:rPr>
      <w:start w:val="1"/>
    </w:lvl>
    <w:lvl w:ilvl="1" w:tentative="true" w:tplc="040C0003">
      <w:lvlJc w:val="left"/>
      <w:lvlText w:val="o"/>
      <w:numFmt w:val="bullet"/>
      <w:pPr>
        <w:ind w:hanging="360" w:left="1440"/>
      </w:pPr>
      <w:rPr>
        <w:rFonts w:hint="default" w:ascii="Courier New" w:hAnsi="Courier New" w:cs="Courier New"/>
      </w:rPr>
      <w:start w:val="1"/>
    </w:lvl>
    <w:lvl w:ilvl="2" w:tentative="true" w:tplc="040C0005">
      <w:lvlJc w:val="left"/>
      <w:lvlText w:val=""/>
      <w:numFmt w:val="bullet"/>
      <w:pPr>
        <w:ind w:hanging="360" w:left="2160"/>
      </w:pPr>
      <w:rPr>
        <w:rFonts w:hint="default" w:ascii="Wingdings" w:hAnsi="Wingdings"/>
      </w:rPr>
      <w:start w:val="1"/>
    </w:lvl>
    <w:lvl w:ilvl="3" w:tentative="true" w:tplc="040C0001">
      <w:lvlJc w:val="left"/>
      <w:lvlText w:val=""/>
      <w:numFmt w:val="bullet"/>
      <w:pPr>
        <w:ind w:hanging="360" w:left="2880"/>
      </w:pPr>
      <w:rPr>
        <w:rFonts w:hint="default" w:ascii="Symbol" w:hAnsi="Symbol"/>
      </w:rPr>
      <w:start w:val="1"/>
    </w:lvl>
    <w:lvl w:ilvl="4" w:tentative="true" w:tplc="040C0003">
      <w:lvlJc w:val="left"/>
      <w:lvlText w:val="o"/>
      <w:numFmt w:val="bullet"/>
      <w:pPr>
        <w:ind w:hanging="360" w:left="3600"/>
      </w:pPr>
      <w:rPr>
        <w:rFonts w:hint="default" w:ascii="Courier New" w:hAnsi="Courier New" w:cs="Courier New"/>
      </w:rPr>
      <w:start w:val="1"/>
    </w:lvl>
    <w:lvl w:ilvl="5" w:tentative="true" w:tplc="040C0005">
      <w:lvlJc w:val="left"/>
      <w:lvlText w:val=""/>
      <w:numFmt w:val="bullet"/>
      <w:pPr>
        <w:ind w:hanging="360" w:left="4320"/>
      </w:pPr>
      <w:rPr>
        <w:rFonts w:hint="default" w:ascii="Wingdings" w:hAnsi="Wingdings"/>
      </w:rPr>
      <w:start w:val="1"/>
    </w:lvl>
    <w:lvl w:ilvl="6" w:tentative="true" w:tplc="040C0001">
      <w:lvlJc w:val="left"/>
      <w:lvlText w:val=""/>
      <w:numFmt w:val="bullet"/>
      <w:pPr>
        <w:ind w:hanging="360" w:left="5040"/>
      </w:pPr>
      <w:rPr>
        <w:rFonts w:hint="default" w:ascii="Symbol" w:hAnsi="Symbol"/>
      </w:rPr>
      <w:start w:val="1"/>
    </w:lvl>
    <w:lvl w:ilvl="7" w:tentative="true" w:tplc="040C0003">
      <w:lvlJc w:val="left"/>
      <w:lvlText w:val="o"/>
      <w:numFmt w:val="bullet"/>
      <w:pPr>
        <w:ind w:hanging="360" w:left="5760"/>
      </w:pPr>
      <w:rPr>
        <w:rFonts w:hint="default" w:ascii="Courier New" w:hAnsi="Courier New" w:cs="Courier New"/>
      </w:rPr>
      <w:start w:val="1"/>
    </w:lvl>
    <w:lvl w:ilvl="8" w:tentative="true" w:tplc="040C0005">
      <w:lvlJc w:val="left"/>
      <w:lvlText w:val=""/>
      <w:numFmt w:val="bullet"/>
      <w:pPr>
        <w:ind w:hanging="360" w:left="6480"/>
      </w:pPr>
      <w:rPr>
        <w:rFonts w:hint="default" w:ascii="Wingdings" w:hAnsi="Wingdings"/>
      </w:rPr>
      <w:start w:val="1"/>
    </w:lvl>
  </w:abstractNum>
  <w:abstractNum w:abstractNumId="2">
    <w:multiLevelType w:val="hybridMultilevel"/>
    <w:lvl w:ilvl="0" w:tplc="040C0001">
      <w:lvlJc w:val="left"/>
      <w:lvlText w:val=""/>
      <w:numFmt w:val="bullet"/>
      <w:pPr>
        <w:ind w:hanging="360" w:left="720"/>
      </w:pPr>
      <w:rPr>
        <w:rFonts w:hint="default" w:ascii="Symbol" w:hAnsi="Symbol"/>
      </w:rPr>
      <w:start w:val="1"/>
    </w:lvl>
    <w:lvl w:ilvl="1" w:tentative="true" w:tplc="040C0003">
      <w:lvlJc w:val="left"/>
      <w:lvlText w:val="o"/>
      <w:numFmt w:val="bullet"/>
      <w:pPr>
        <w:ind w:hanging="360" w:left="1440"/>
      </w:pPr>
      <w:rPr>
        <w:rFonts w:hint="default" w:ascii="Courier New" w:hAnsi="Courier New" w:cs="Courier New"/>
      </w:rPr>
      <w:start w:val="1"/>
    </w:lvl>
    <w:lvl w:ilvl="2" w:tentative="true" w:tplc="040C0005">
      <w:lvlJc w:val="left"/>
      <w:lvlText w:val=""/>
      <w:numFmt w:val="bullet"/>
      <w:pPr>
        <w:ind w:hanging="360" w:left="2160"/>
      </w:pPr>
      <w:rPr>
        <w:rFonts w:hint="default" w:ascii="Wingdings" w:hAnsi="Wingdings"/>
      </w:rPr>
      <w:start w:val="1"/>
    </w:lvl>
    <w:lvl w:ilvl="3" w:tentative="true" w:tplc="040C0001">
      <w:lvlJc w:val="left"/>
      <w:lvlText w:val=""/>
      <w:numFmt w:val="bullet"/>
      <w:pPr>
        <w:ind w:hanging="360" w:left="2880"/>
      </w:pPr>
      <w:rPr>
        <w:rFonts w:hint="default" w:ascii="Symbol" w:hAnsi="Symbol"/>
      </w:rPr>
      <w:start w:val="1"/>
    </w:lvl>
    <w:lvl w:ilvl="4" w:tentative="true" w:tplc="040C0003">
      <w:lvlJc w:val="left"/>
      <w:lvlText w:val="o"/>
      <w:numFmt w:val="bullet"/>
      <w:pPr>
        <w:ind w:hanging="360" w:left="3600"/>
      </w:pPr>
      <w:rPr>
        <w:rFonts w:hint="default" w:ascii="Courier New" w:hAnsi="Courier New" w:cs="Courier New"/>
      </w:rPr>
      <w:start w:val="1"/>
    </w:lvl>
    <w:lvl w:ilvl="5" w:tentative="true" w:tplc="040C0005">
      <w:lvlJc w:val="left"/>
      <w:lvlText w:val=""/>
      <w:numFmt w:val="bullet"/>
      <w:pPr>
        <w:ind w:hanging="360" w:left="4320"/>
      </w:pPr>
      <w:rPr>
        <w:rFonts w:hint="default" w:ascii="Wingdings" w:hAnsi="Wingdings"/>
      </w:rPr>
      <w:start w:val="1"/>
    </w:lvl>
    <w:lvl w:ilvl="6" w:tentative="true" w:tplc="040C0001">
      <w:lvlJc w:val="left"/>
      <w:lvlText w:val=""/>
      <w:numFmt w:val="bullet"/>
      <w:pPr>
        <w:ind w:hanging="360" w:left="5040"/>
      </w:pPr>
      <w:rPr>
        <w:rFonts w:hint="default" w:ascii="Symbol" w:hAnsi="Symbol"/>
      </w:rPr>
      <w:start w:val="1"/>
    </w:lvl>
    <w:lvl w:ilvl="7" w:tentative="true" w:tplc="040C0003">
      <w:lvlJc w:val="left"/>
      <w:lvlText w:val="o"/>
      <w:numFmt w:val="bullet"/>
      <w:pPr>
        <w:ind w:hanging="360" w:left="5760"/>
      </w:pPr>
      <w:rPr>
        <w:rFonts w:hint="default" w:ascii="Courier New" w:hAnsi="Courier New" w:cs="Courier New"/>
      </w:rPr>
      <w:start w:val="1"/>
    </w:lvl>
    <w:lvl w:ilvl="8" w:tentative="true" w:tplc="040C0005">
      <w:lvlJc w:val="left"/>
      <w:lvlText w:val=""/>
      <w:numFmt w:val="bullet"/>
      <w:pPr>
        <w:ind w:hanging="360" w:left="6480"/>
      </w:pPr>
      <w:rPr>
        <w:rFonts w:hint="default" w:ascii="Wingdings" w:hAnsi="Wingdings"/>
      </w:rPr>
      <w:start w:val="1"/>
    </w:lvl>
  </w:abstractNum>
  <w:abstractNum w:abstractNumId="3">
    <w:multiLevelType w:val="hybridMultilevel"/>
    <w:lvl w:ilvl="0" w:tplc="51000264">
      <w:lvlJc w:val="left"/>
      <w:lvlText w:val=""/>
      <w:numFmt w:val="bullet"/>
      <w:pPr>
        <w:ind w:hanging="360" w:left="720"/>
      </w:pPr>
      <w:rPr>
        <w:rFonts w:hint="default" w:ascii="Symbol" w:hAnsi="Symbol"/>
      </w:rPr>
      <w:start w:val="1"/>
    </w:lvl>
    <w:lvl w:ilvl="1" w:tentative="true" w:tplc="040C0003">
      <w:lvlJc w:val="left"/>
      <w:lvlText w:val="o"/>
      <w:numFmt w:val="bullet"/>
      <w:pPr>
        <w:ind w:hanging="360" w:left="1440"/>
      </w:pPr>
      <w:rPr>
        <w:rFonts w:hint="default" w:ascii="Courier New" w:hAnsi="Courier New" w:cs="Courier New"/>
      </w:rPr>
      <w:start w:val="1"/>
    </w:lvl>
    <w:lvl w:ilvl="2" w:tentative="true" w:tplc="040C0005">
      <w:lvlJc w:val="left"/>
      <w:lvlText w:val=""/>
      <w:numFmt w:val="bullet"/>
      <w:pPr>
        <w:ind w:hanging="360" w:left="2160"/>
      </w:pPr>
      <w:rPr>
        <w:rFonts w:hint="default" w:ascii="Wingdings" w:hAnsi="Wingdings"/>
      </w:rPr>
      <w:start w:val="1"/>
    </w:lvl>
    <w:lvl w:ilvl="3" w:tentative="true" w:tplc="040C0001">
      <w:lvlJc w:val="left"/>
      <w:lvlText w:val=""/>
      <w:numFmt w:val="bullet"/>
      <w:pPr>
        <w:ind w:hanging="360" w:left="2880"/>
      </w:pPr>
      <w:rPr>
        <w:rFonts w:hint="default" w:ascii="Symbol" w:hAnsi="Symbol"/>
      </w:rPr>
      <w:start w:val="1"/>
    </w:lvl>
    <w:lvl w:ilvl="4" w:tentative="true" w:tplc="040C0003">
      <w:lvlJc w:val="left"/>
      <w:lvlText w:val="o"/>
      <w:numFmt w:val="bullet"/>
      <w:pPr>
        <w:ind w:hanging="360" w:left="3600"/>
      </w:pPr>
      <w:rPr>
        <w:rFonts w:hint="default" w:ascii="Courier New" w:hAnsi="Courier New" w:cs="Courier New"/>
      </w:rPr>
      <w:start w:val="1"/>
    </w:lvl>
    <w:lvl w:ilvl="5" w:tentative="true" w:tplc="040C0005">
      <w:lvlJc w:val="left"/>
      <w:lvlText w:val=""/>
      <w:numFmt w:val="bullet"/>
      <w:pPr>
        <w:ind w:hanging="360" w:left="4320"/>
      </w:pPr>
      <w:rPr>
        <w:rFonts w:hint="default" w:ascii="Wingdings" w:hAnsi="Wingdings"/>
      </w:rPr>
      <w:start w:val="1"/>
    </w:lvl>
    <w:lvl w:ilvl="6" w:tentative="true" w:tplc="040C0001">
      <w:lvlJc w:val="left"/>
      <w:lvlText w:val=""/>
      <w:numFmt w:val="bullet"/>
      <w:pPr>
        <w:ind w:hanging="360" w:left="5040"/>
      </w:pPr>
      <w:rPr>
        <w:rFonts w:hint="default" w:ascii="Symbol" w:hAnsi="Symbol"/>
      </w:rPr>
      <w:start w:val="1"/>
    </w:lvl>
    <w:lvl w:ilvl="7" w:tentative="true" w:tplc="040C0003">
      <w:lvlJc w:val="left"/>
      <w:lvlText w:val="o"/>
      <w:numFmt w:val="bullet"/>
      <w:pPr>
        <w:ind w:hanging="360" w:left="5760"/>
      </w:pPr>
      <w:rPr>
        <w:rFonts w:hint="default" w:ascii="Courier New" w:hAnsi="Courier New" w:cs="Courier New"/>
      </w:rPr>
      <w:start w:val="1"/>
    </w:lvl>
    <w:lvl w:ilvl="8" w:tentative="true" w:tplc="040C0005">
      <w:lvlJc w:val="left"/>
      <w:lvlText w:val=""/>
      <w:numFmt w:val="bullet"/>
      <w:pPr>
        <w:ind w:hanging="360" w:left="6480"/>
      </w:pPr>
      <w:rPr>
        <w:rFonts w:hint="default" w:ascii="Wingdings" w:hAnsi="Wingdings"/>
      </w:rPr>
      <w:start w:val="1"/>
    </w:lvl>
  </w:abstractNum>
  <w:abstractNum w:abstractNumId="4">
    <w:multiLevelType w:val="hybridMultilevel"/>
    <w:lvl w:ilvl="0" w:tplc="040C0003">
      <w:lvlJc w:val="left"/>
      <w:lvlText w:val="o"/>
      <w:numFmt w:val="bullet"/>
      <w:pPr>
        <w:tabs>
          <w:tab w:val="num" w:pos="1168"/>
        </w:tabs>
        <w:ind w:hanging="360" w:left="1168"/>
      </w:pPr>
      <w:rPr>
        <w:rFonts w:hint="default" w:ascii="Courier New" w:hAnsi="Courier New"/>
      </w:rPr>
      <w:start w:val="1"/>
    </w:lvl>
    <w:lvl w:ilvl="1" w:tentative="true" w:tplc="040C0003">
      <w:lvlJc w:val="left"/>
      <w:lvlText w:val="o"/>
      <w:numFmt w:val="bullet"/>
      <w:pPr>
        <w:tabs>
          <w:tab w:val="num" w:pos="1888"/>
        </w:tabs>
        <w:ind w:hanging="360" w:left="1888"/>
      </w:pPr>
      <w:rPr>
        <w:rFonts w:hint="default" w:ascii="Courier New" w:hAnsi="Courier New"/>
      </w:rPr>
      <w:start w:val="1"/>
    </w:lvl>
    <w:lvl w:ilvl="2" w:tentative="true" w:tplc="040C0005">
      <w:lvlJc w:val="left"/>
      <w:lvlText w:val=""/>
      <w:numFmt w:val="bullet"/>
      <w:pPr>
        <w:tabs>
          <w:tab w:val="num" w:pos="2608"/>
        </w:tabs>
        <w:ind w:hanging="360" w:left="2608"/>
      </w:pPr>
      <w:rPr>
        <w:rFonts w:hint="default" w:ascii="Wingdings" w:hAnsi="Wingdings"/>
      </w:rPr>
      <w:start w:val="1"/>
    </w:lvl>
    <w:lvl w:ilvl="3" w:tentative="true" w:tplc="040C0001">
      <w:lvlJc w:val="left"/>
      <w:lvlText w:val=""/>
      <w:numFmt w:val="bullet"/>
      <w:pPr>
        <w:tabs>
          <w:tab w:val="num" w:pos="3328"/>
        </w:tabs>
        <w:ind w:hanging="360" w:left="3328"/>
      </w:pPr>
      <w:rPr>
        <w:rFonts w:hint="default" w:ascii="Symbol" w:hAnsi="Symbol"/>
      </w:rPr>
      <w:start w:val="1"/>
    </w:lvl>
    <w:lvl w:ilvl="4" w:tentative="true" w:tplc="040C0003">
      <w:lvlJc w:val="left"/>
      <w:lvlText w:val="o"/>
      <w:numFmt w:val="bullet"/>
      <w:pPr>
        <w:tabs>
          <w:tab w:val="num" w:pos="4048"/>
        </w:tabs>
        <w:ind w:hanging="360" w:left="4048"/>
      </w:pPr>
      <w:rPr>
        <w:rFonts w:hint="default" w:ascii="Courier New" w:hAnsi="Courier New"/>
      </w:rPr>
      <w:start w:val="1"/>
    </w:lvl>
    <w:lvl w:ilvl="5" w:tentative="true" w:tplc="040C0005">
      <w:lvlJc w:val="left"/>
      <w:lvlText w:val=""/>
      <w:numFmt w:val="bullet"/>
      <w:pPr>
        <w:tabs>
          <w:tab w:val="num" w:pos="4768"/>
        </w:tabs>
        <w:ind w:hanging="360" w:left="4768"/>
      </w:pPr>
      <w:rPr>
        <w:rFonts w:hint="default" w:ascii="Wingdings" w:hAnsi="Wingdings"/>
      </w:rPr>
      <w:start w:val="1"/>
    </w:lvl>
    <w:lvl w:ilvl="6" w:tentative="true" w:tplc="040C0001">
      <w:lvlJc w:val="left"/>
      <w:lvlText w:val=""/>
      <w:numFmt w:val="bullet"/>
      <w:pPr>
        <w:tabs>
          <w:tab w:val="num" w:pos="5488"/>
        </w:tabs>
        <w:ind w:hanging="360" w:left="5488"/>
      </w:pPr>
      <w:rPr>
        <w:rFonts w:hint="default" w:ascii="Symbol" w:hAnsi="Symbol"/>
      </w:rPr>
      <w:start w:val="1"/>
    </w:lvl>
    <w:lvl w:ilvl="7" w:tentative="true" w:tplc="040C0003">
      <w:lvlJc w:val="left"/>
      <w:lvlText w:val="o"/>
      <w:numFmt w:val="bullet"/>
      <w:pPr>
        <w:tabs>
          <w:tab w:val="num" w:pos="6208"/>
        </w:tabs>
        <w:ind w:hanging="360" w:left="6208"/>
      </w:pPr>
      <w:rPr>
        <w:rFonts w:hint="default" w:ascii="Courier New" w:hAnsi="Courier New"/>
      </w:rPr>
      <w:start w:val="1"/>
    </w:lvl>
    <w:lvl w:ilvl="8" w:tentative="true" w:tplc="040C0005">
      <w:lvlJc w:val="left"/>
      <w:lvlText w:val=""/>
      <w:numFmt w:val="bullet"/>
      <w:pPr>
        <w:tabs>
          <w:tab w:val="num" w:pos="6928"/>
        </w:tabs>
        <w:ind w:hanging="360" w:left="6928"/>
      </w:pPr>
      <w:rPr>
        <w:rFonts w:hint="default" w:ascii="Wingdings" w:hAnsi="Wingdings"/>
      </w:rPr>
      <w:start w:val="1"/>
    </w:lvl>
  </w:abstractNum>
  <w:abstractNum w:abstractNumId="5">
    <w:multiLevelType w:val="hybridMultilevel"/>
    <w:lvl w:ilvl="0" w:tplc="040C0001">
      <w:lvlJc w:val="left"/>
      <w:lvlText w:val=""/>
      <w:numFmt w:val="bullet"/>
      <w:pPr>
        <w:ind w:hanging="360" w:left="1080"/>
      </w:pPr>
      <w:rPr>
        <w:rFonts w:hint="default" w:ascii="Symbol" w:hAnsi="Symbol"/>
      </w:rPr>
      <w:start w:val="1"/>
    </w:lvl>
    <w:lvl w:ilvl="1" w:tentative="true" w:tplc="040C0003">
      <w:lvlJc w:val="left"/>
      <w:lvlText w:val="o"/>
      <w:numFmt w:val="bullet"/>
      <w:pPr>
        <w:ind w:hanging="360" w:left="1440"/>
      </w:pPr>
      <w:rPr>
        <w:rFonts w:hint="default" w:ascii="Courier New" w:hAnsi="Courier New" w:cs="Courier New"/>
      </w:rPr>
      <w:start w:val="1"/>
    </w:lvl>
    <w:lvl w:ilvl="2" w:tentative="true" w:tplc="040C0005">
      <w:lvlJc w:val="left"/>
      <w:lvlText w:val=""/>
      <w:numFmt w:val="bullet"/>
      <w:pPr>
        <w:ind w:hanging="360" w:left="2160"/>
      </w:pPr>
      <w:rPr>
        <w:rFonts w:hint="default" w:ascii="Wingdings" w:hAnsi="Wingdings"/>
      </w:rPr>
      <w:start w:val="1"/>
    </w:lvl>
    <w:lvl w:ilvl="3" w:tentative="true" w:tplc="040C0001">
      <w:lvlJc w:val="left"/>
      <w:lvlText w:val=""/>
      <w:numFmt w:val="bullet"/>
      <w:pPr>
        <w:ind w:hanging="360" w:left="2880"/>
      </w:pPr>
      <w:rPr>
        <w:rFonts w:hint="default" w:ascii="Symbol" w:hAnsi="Symbol"/>
      </w:rPr>
      <w:start w:val="1"/>
    </w:lvl>
    <w:lvl w:ilvl="4" w:tentative="true" w:tplc="040C0003">
      <w:lvlJc w:val="left"/>
      <w:lvlText w:val="o"/>
      <w:numFmt w:val="bullet"/>
      <w:pPr>
        <w:ind w:hanging="360" w:left="3600"/>
      </w:pPr>
      <w:rPr>
        <w:rFonts w:hint="default" w:ascii="Courier New" w:hAnsi="Courier New" w:cs="Courier New"/>
      </w:rPr>
      <w:start w:val="1"/>
    </w:lvl>
    <w:lvl w:ilvl="5" w:tentative="true" w:tplc="040C0005">
      <w:lvlJc w:val="left"/>
      <w:lvlText w:val=""/>
      <w:numFmt w:val="bullet"/>
      <w:pPr>
        <w:ind w:hanging="360" w:left="4320"/>
      </w:pPr>
      <w:rPr>
        <w:rFonts w:hint="default" w:ascii="Wingdings" w:hAnsi="Wingdings"/>
      </w:rPr>
      <w:start w:val="1"/>
    </w:lvl>
    <w:lvl w:ilvl="6" w:tentative="true" w:tplc="040C0001">
      <w:lvlJc w:val="left"/>
      <w:lvlText w:val=""/>
      <w:numFmt w:val="bullet"/>
      <w:pPr>
        <w:ind w:hanging="360" w:left="5040"/>
      </w:pPr>
      <w:rPr>
        <w:rFonts w:hint="default" w:ascii="Symbol" w:hAnsi="Symbol"/>
      </w:rPr>
      <w:start w:val="1"/>
    </w:lvl>
    <w:lvl w:ilvl="7" w:tentative="true" w:tplc="040C0003">
      <w:lvlJc w:val="left"/>
      <w:lvlText w:val="o"/>
      <w:numFmt w:val="bullet"/>
      <w:pPr>
        <w:ind w:hanging="360" w:left="5760"/>
      </w:pPr>
      <w:rPr>
        <w:rFonts w:hint="default" w:ascii="Courier New" w:hAnsi="Courier New" w:cs="Courier New"/>
      </w:rPr>
      <w:start w:val="1"/>
    </w:lvl>
    <w:lvl w:ilvl="8" w:tentative="true" w:tplc="040C0005">
      <w:lvlJc w:val="left"/>
      <w:lvlText w:val=""/>
      <w:numFmt w:val="bullet"/>
      <w:pPr>
        <w:ind w:hanging="360" w:left="6480"/>
      </w:pPr>
      <w:rPr>
        <w:rFonts w:hint="default" w:ascii="Wingdings" w:hAnsi="Wingdings"/>
      </w:rPr>
      <w:start w:val="1"/>
    </w:lvl>
  </w:abstractNum>
  <w:abstractNum w:abstractNumId="6">
    <w:multiLevelType w:val="hybridMultilevel"/>
    <w:lvl w:ilvl="0" w:tplc="040C0001">
      <w:lvlJc w:val="left"/>
      <w:lvlText w:val=""/>
      <w:numFmt w:val="bullet"/>
      <w:pPr>
        <w:ind w:hanging="360" w:left="720"/>
      </w:pPr>
      <w:rPr>
        <w:rFonts w:hint="default" w:ascii="Symbol" w:hAnsi="Symbol"/>
      </w:rPr>
      <w:start w:val="1"/>
    </w:lvl>
    <w:lvl w:ilvl="1" w:tentative="true" w:tplc="040C0003">
      <w:lvlJc w:val="left"/>
      <w:lvlText w:val="o"/>
      <w:numFmt w:val="bullet"/>
      <w:pPr>
        <w:ind w:hanging="360" w:left="1440"/>
      </w:pPr>
      <w:rPr>
        <w:rFonts w:hint="default" w:ascii="Courier New" w:hAnsi="Courier New" w:cs="Courier New"/>
      </w:rPr>
      <w:start w:val="1"/>
    </w:lvl>
    <w:lvl w:ilvl="2" w:tentative="true" w:tplc="040C0005">
      <w:lvlJc w:val="left"/>
      <w:lvlText w:val=""/>
      <w:numFmt w:val="bullet"/>
      <w:pPr>
        <w:ind w:hanging="360" w:left="2160"/>
      </w:pPr>
      <w:rPr>
        <w:rFonts w:hint="default" w:ascii="Wingdings" w:hAnsi="Wingdings"/>
      </w:rPr>
      <w:start w:val="1"/>
    </w:lvl>
    <w:lvl w:ilvl="3" w:tentative="true" w:tplc="040C0001">
      <w:lvlJc w:val="left"/>
      <w:lvlText w:val=""/>
      <w:numFmt w:val="bullet"/>
      <w:pPr>
        <w:ind w:hanging="360" w:left="2880"/>
      </w:pPr>
      <w:rPr>
        <w:rFonts w:hint="default" w:ascii="Symbol" w:hAnsi="Symbol"/>
      </w:rPr>
      <w:start w:val="1"/>
    </w:lvl>
    <w:lvl w:ilvl="4" w:tentative="true" w:tplc="040C0003">
      <w:lvlJc w:val="left"/>
      <w:lvlText w:val="o"/>
      <w:numFmt w:val="bullet"/>
      <w:pPr>
        <w:ind w:hanging="360" w:left="3600"/>
      </w:pPr>
      <w:rPr>
        <w:rFonts w:hint="default" w:ascii="Courier New" w:hAnsi="Courier New" w:cs="Courier New"/>
      </w:rPr>
      <w:start w:val="1"/>
    </w:lvl>
    <w:lvl w:ilvl="5" w:tentative="true" w:tplc="040C0005">
      <w:lvlJc w:val="left"/>
      <w:lvlText w:val=""/>
      <w:numFmt w:val="bullet"/>
      <w:pPr>
        <w:ind w:hanging="360" w:left="4320"/>
      </w:pPr>
      <w:rPr>
        <w:rFonts w:hint="default" w:ascii="Wingdings" w:hAnsi="Wingdings"/>
      </w:rPr>
      <w:start w:val="1"/>
    </w:lvl>
    <w:lvl w:ilvl="6" w:tentative="true" w:tplc="040C0001">
      <w:lvlJc w:val="left"/>
      <w:lvlText w:val=""/>
      <w:numFmt w:val="bullet"/>
      <w:pPr>
        <w:ind w:hanging="360" w:left="5040"/>
      </w:pPr>
      <w:rPr>
        <w:rFonts w:hint="default" w:ascii="Symbol" w:hAnsi="Symbol"/>
      </w:rPr>
      <w:start w:val="1"/>
    </w:lvl>
    <w:lvl w:ilvl="7" w:tentative="true" w:tplc="040C0003">
      <w:lvlJc w:val="left"/>
      <w:lvlText w:val="o"/>
      <w:numFmt w:val="bullet"/>
      <w:pPr>
        <w:ind w:hanging="360" w:left="5760"/>
      </w:pPr>
      <w:rPr>
        <w:rFonts w:hint="default" w:ascii="Courier New" w:hAnsi="Courier New" w:cs="Courier New"/>
      </w:rPr>
      <w:start w:val="1"/>
    </w:lvl>
    <w:lvl w:ilvl="8" w:tentative="true" w:tplc="040C0005">
      <w:lvlJc w:val="left"/>
      <w:lvlText w:val=""/>
      <w:numFmt w:val="bullet"/>
      <w:pPr>
        <w:ind w:hanging="360" w:left="6480"/>
      </w:pPr>
      <w:rPr>
        <w:rFonts w:hint="default" w:ascii="Wingdings" w:hAnsi="Wingdings"/>
      </w:rPr>
      <w:start w:val="1"/>
    </w:lvl>
  </w:abstractNum>
  <w:abstractNum w:abstractNumId="7">
    <w:multiLevelType w:val="hybridMultilevel"/>
    <w:lvl w:ilvl="0" w:tplc="040C0001">
      <w:lvlJc w:val="left"/>
      <w:lvlText w:val=""/>
      <w:numFmt w:val="bullet"/>
      <w:pPr>
        <w:ind w:hanging="360" w:left="1190"/>
      </w:pPr>
      <w:rPr>
        <w:rFonts w:hint="default" w:ascii="Symbol" w:hAnsi="Symbol"/>
      </w:rPr>
      <w:start w:val="1"/>
    </w:lvl>
    <w:lvl w:ilvl="1" w:tentative="true" w:tplc="040C0003">
      <w:lvlJc w:val="left"/>
      <w:lvlText w:val="o"/>
      <w:numFmt w:val="bullet"/>
      <w:pPr>
        <w:ind w:hanging="360" w:left="1910"/>
      </w:pPr>
      <w:rPr>
        <w:rFonts w:hint="default" w:ascii="Courier New" w:hAnsi="Courier New" w:cs="Courier New"/>
      </w:rPr>
      <w:start w:val="1"/>
    </w:lvl>
    <w:lvl w:ilvl="2" w:tentative="true" w:tplc="040C0005">
      <w:lvlJc w:val="left"/>
      <w:lvlText w:val=""/>
      <w:numFmt w:val="bullet"/>
      <w:pPr>
        <w:ind w:hanging="360" w:left="2630"/>
      </w:pPr>
      <w:rPr>
        <w:rFonts w:hint="default" w:ascii="Wingdings" w:hAnsi="Wingdings"/>
      </w:rPr>
      <w:start w:val="1"/>
    </w:lvl>
    <w:lvl w:ilvl="3" w:tentative="true" w:tplc="040C0001">
      <w:lvlJc w:val="left"/>
      <w:lvlText w:val=""/>
      <w:numFmt w:val="bullet"/>
      <w:pPr>
        <w:ind w:hanging="360" w:left="3350"/>
      </w:pPr>
      <w:rPr>
        <w:rFonts w:hint="default" w:ascii="Symbol" w:hAnsi="Symbol"/>
      </w:rPr>
      <w:start w:val="1"/>
    </w:lvl>
    <w:lvl w:ilvl="4" w:tentative="true" w:tplc="040C0003">
      <w:lvlJc w:val="left"/>
      <w:lvlText w:val="o"/>
      <w:numFmt w:val="bullet"/>
      <w:pPr>
        <w:ind w:hanging="360" w:left="4070"/>
      </w:pPr>
      <w:rPr>
        <w:rFonts w:hint="default" w:ascii="Courier New" w:hAnsi="Courier New" w:cs="Courier New"/>
      </w:rPr>
      <w:start w:val="1"/>
    </w:lvl>
    <w:lvl w:ilvl="5" w:tentative="true" w:tplc="040C0005">
      <w:lvlJc w:val="left"/>
      <w:lvlText w:val=""/>
      <w:numFmt w:val="bullet"/>
      <w:pPr>
        <w:ind w:hanging="360" w:left="4790"/>
      </w:pPr>
      <w:rPr>
        <w:rFonts w:hint="default" w:ascii="Wingdings" w:hAnsi="Wingdings"/>
      </w:rPr>
      <w:start w:val="1"/>
    </w:lvl>
    <w:lvl w:ilvl="6" w:tentative="true" w:tplc="040C0001">
      <w:lvlJc w:val="left"/>
      <w:lvlText w:val=""/>
      <w:numFmt w:val="bullet"/>
      <w:pPr>
        <w:ind w:hanging="360" w:left="5510"/>
      </w:pPr>
      <w:rPr>
        <w:rFonts w:hint="default" w:ascii="Symbol" w:hAnsi="Symbol"/>
      </w:rPr>
      <w:start w:val="1"/>
    </w:lvl>
    <w:lvl w:ilvl="7" w:tentative="true" w:tplc="040C0003">
      <w:lvlJc w:val="left"/>
      <w:lvlText w:val="o"/>
      <w:numFmt w:val="bullet"/>
      <w:pPr>
        <w:ind w:hanging="360" w:left="6230"/>
      </w:pPr>
      <w:rPr>
        <w:rFonts w:hint="default" w:ascii="Courier New" w:hAnsi="Courier New" w:cs="Courier New"/>
      </w:rPr>
      <w:start w:val="1"/>
    </w:lvl>
    <w:lvl w:ilvl="8" w:tentative="true" w:tplc="040C0005">
      <w:lvlJc w:val="left"/>
      <w:lvlText w:val=""/>
      <w:numFmt w:val="bullet"/>
      <w:pPr>
        <w:ind w:hanging="360" w:left="6950"/>
      </w:pPr>
      <w:rPr>
        <w:rFonts w:hint="default" w:ascii="Wingdings" w:hAnsi="Wingdings"/>
      </w:rPr>
      <w:start w:val="1"/>
    </w:lvl>
  </w:abstractNum>
  <w:abstractNum w:abstractNumId="8">
    <w:multiLevelType w:val="hybridMultilevel"/>
    <w:lvl w:ilvl="0" w:tplc="A8F200C4">
      <w:lvlJc w:val="left"/>
      <w:lvlText w:val="-"/>
      <w:numFmt w:val="bullet"/>
      <w:pPr>
        <w:ind w:hanging="360" w:left="1080"/>
      </w:pPr>
      <w:rPr>
        <w:rFonts w:hint="default" w:ascii="Arial Narrow" w:hAnsi="Arial Narrow" w:eastAsia="Calibri" w:cs="Times New Roman"/>
      </w:rPr>
      <w:start w:val="1"/>
    </w:lvl>
    <w:lvl w:ilvl="1" w:tentative="true" w:tplc="040C0003">
      <w:lvlJc w:val="left"/>
      <w:lvlText w:val="o"/>
      <w:numFmt w:val="bullet"/>
      <w:pPr>
        <w:ind w:hanging="360" w:left="1800"/>
      </w:pPr>
      <w:rPr>
        <w:rFonts w:hint="default" w:ascii="Courier New" w:hAnsi="Courier New" w:cs="Courier New"/>
      </w:rPr>
      <w:start w:val="1"/>
    </w:lvl>
    <w:lvl w:ilvl="2" w:tentative="true" w:tplc="040C0005">
      <w:lvlJc w:val="left"/>
      <w:lvlText w:val=""/>
      <w:numFmt w:val="bullet"/>
      <w:pPr>
        <w:ind w:hanging="360" w:left="2520"/>
      </w:pPr>
      <w:rPr>
        <w:rFonts w:hint="default" w:ascii="Wingdings" w:hAnsi="Wingdings"/>
      </w:rPr>
      <w:start w:val="1"/>
    </w:lvl>
    <w:lvl w:ilvl="3" w:tentative="true" w:tplc="040C0001">
      <w:lvlJc w:val="left"/>
      <w:lvlText w:val=""/>
      <w:numFmt w:val="bullet"/>
      <w:pPr>
        <w:ind w:hanging="360" w:left="3240"/>
      </w:pPr>
      <w:rPr>
        <w:rFonts w:hint="default" w:ascii="Symbol" w:hAnsi="Symbol"/>
      </w:rPr>
      <w:start w:val="1"/>
    </w:lvl>
    <w:lvl w:ilvl="4" w:tentative="true" w:tplc="040C0003">
      <w:lvlJc w:val="left"/>
      <w:lvlText w:val="o"/>
      <w:numFmt w:val="bullet"/>
      <w:pPr>
        <w:ind w:hanging="360" w:left="3960"/>
      </w:pPr>
      <w:rPr>
        <w:rFonts w:hint="default" w:ascii="Courier New" w:hAnsi="Courier New" w:cs="Courier New"/>
      </w:rPr>
      <w:start w:val="1"/>
    </w:lvl>
    <w:lvl w:ilvl="5" w:tentative="true" w:tplc="040C0005">
      <w:lvlJc w:val="left"/>
      <w:lvlText w:val=""/>
      <w:numFmt w:val="bullet"/>
      <w:pPr>
        <w:ind w:hanging="360" w:left="4680"/>
      </w:pPr>
      <w:rPr>
        <w:rFonts w:hint="default" w:ascii="Wingdings" w:hAnsi="Wingdings"/>
      </w:rPr>
      <w:start w:val="1"/>
    </w:lvl>
    <w:lvl w:ilvl="6" w:tentative="true" w:tplc="040C0001">
      <w:lvlJc w:val="left"/>
      <w:lvlText w:val=""/>
      <w:numFmt w:val="bullet"/>
      <w:pPr>
        <w:ind w:hanging="360" w:left="5400"/>
      </w:pPr>
      <w:rPr>
        <w:rFonts w:hint="default" w:ascii="Symbol" w:hAnsi="Symbol"/>
      </w:rPr>
      <w:start w:val="1"/>
    </w:lvl>
    <w:lvl w:ilvl="7" w:tentative="true" w:tplc="040C0003">
      <w:lvlJc w:val="left"/>
      <w:lvlText w:val="o"/>
      <w:numFmt w:val="bullet"/>
      <w:pPr>
        <w:ind w:hanging="360" w:left="6120"/>
      </w:pPr>
      <w:rPr>
        <w:rFonts w:hint="default" w:ascii="Courier New" w:hAnsi="Courier New" w:cs="Courier New"/>
      </w:rPr>
      <w:start w:val="1"/>
    </w:lvl>
    <w:lvl w:ilvl="8" w:tentative="true" w:tplc="040C0005">
      <w:lvlJc w:val="left"/>
      <w:lvlText w:val=""/>
      <w:numFmt w:val="bullet"/>
      <w:pPr>
        <w:ind w:hanging="360" w:left="6840"/>
      </w:pPr>
      <w:rPr>
        <w:rFonts w:hint="default" w:ascii="Wingdings" w:hAnsi="Wingdings"/>
      </w:rPr>
      <w:start w:val="1"/>
    </w:lvl>
  </w:abstractNum>
  <w:abstractNum w:abstractNumId="9">
    <w:multiLevelType w:val="hybridMultilevel"/>
    <w:lvl w:ilvl="0" w:tplc="040C0001">
      <w:lvlJc w:val="left"/>
      <w:lvlText w:val=""/>
      <w:numFmt w:val="bullet"/>
      <w:pPr>
        <w:ind w:hanging="360" w:left="720"/>
      </w:pPr>
      <w:rPr>
        <w:rFonts w:hint="default" w:ascii="Symbol" w:hAnsi="Symbol"/>
      </w:rPr>
      <w:start w:val="1"/>
    </w:lvl>
    <w:lvl w:ilvl="1" w:tentative="true" w:tplc="040C0003">
      <w:lvlJc w:val="left"/>
      <w:lvlText w:val="o"/>
      <w:numFmt w:val="bullet"/>
      <w:pPr>
        <w:ind w:hanging="360" w:left="1440"/>
      </w:pPr>
      <w:rPr>
        <w:rFonts w:hint="default" w:ascii="Courier New" w:hAnsi="Courier New" w:cs="Courier New"/>
      </w:rPr>
      <w:start w:val="1"/>
    </w:lvl>
    <w:lvl w:ilvl="2" w:tentative="true" w:tplc="040C0005">
      <w:lvlJc w:val="left"/>
      <w:lvlText w:val=""/>
      <w:numFmt w:val="bullet"/>
      <w:pPr>
        <w:ind w:hanging="360" w:left="2160"/>
      </w:pPr>
      <w:rPr>
        <w:rFonts w:hint="default" w:ascii="Wingdings" w:hAnsi="Wingdings"/>
      </w:rPr>
      <w:start w:val="1"/>
    </w:lvl>
    <w:lvl w:ilvl="3" w:tentative="true" w:tplc="040C0001">
      <w:lvlJc w:val="left"/>
      <w:lvlText w:val=""/>
      <w:numFmt w:val="bullet"/>
      <w:pPr>
        <w:ind w:hanging="360" w:left="2880"/>
      </w:pPr>
      <w:rPr>
        <w:rFonts w:hint="default" w:ascii="Symbol" w:hAnsi="Symbol"/>
      </w:rPr>
      <w:start w:val="1"/>
    </w:lvl>
    <w:lvl w:ilvl="4" w:tentative="true" w:tplc="040C0003">
      <w:lvlJc w:val="left"/>
      <w:lvlText w:val="o"/>
      <w:numFmt w:val="bullet"/>
      <w:pPr>
        <w:ind w:hanging="360" w:left="3600"/>
      </w:pPr>
      <w:rPr>
        <w:rFonts w:hint="default" w:ascii="Courier New" w:hAnsi="Courier New" w:cs="Courier New"/>
      </w:rPr>
      <w:start w:val="1"/>
    </w:lvl>
    <w:lvl w:ilvl="5" w:tentative="true" w:tplc="040C0005">
      <w:lvlJc w:val="left"/>
      <w:lvlText w:val=""/>
      <w:numFmt w:val="bullet"/>
      <w:pPr>
        <w:ind w:hanging="360" w:left="4320"/>
      </w:pPr>
      <w:rPr>
        <w:rFonts w:hint="default" w:ascii="Wingdings" w:hAnsi="Wingdings"/>
      </w:rPr>
      <w:start w:val="1"/>
    </w:lvl>
    <w:lvl w:ilvl="6" w:tentative="true" w:tplc="040C0001">
      <w:lvlJc w:val="left"/>
      <w:lvlText w:val=""/>
      <w:numFmt w:val="bullet"/>
      <w:pPr>
        <w:ind w:hanging="360" w:left="5040"/>
      </w:pPr>
      <w:rPr>
        <w:rFonts w:hint="default" w:ascii="Symbol" w:hAnsi="Symbol"/>
      </w:rPr>
      <w:start w:val="1"/>
    </w:lvl>
    <w:lvl w:ilvl="7" w:tentative="true" w:tplc="040C0003">
      <w:lvlJc w:val="left"/>
      <w:lvlText w:val="o"/>
      <w:numFmt w:val="bullet"/>
      <w:pPr>
        <w:ind w:hanging="360" w:left="5760"/>
      </w:pPr>
      <w:rPr>
        <w:rFonts w:hint="default" w:ascii="Courier New" w:hAnsi="Courier New" w:cs="Courier New"/>
      </w:rPr>
      <w:start w:val="1"/>
    </w:lvl>
    <w:lvl w:ilvl="8" w:tentative="true" w:tplc="040C0005">
      <w:lvlJc w:val="left"/>
      <w:lvlText w:val=""/>
      <w:numFmt w:val="bullet"/>
      <w:pPr>
        <w:ind w:hanging="360" w:left="6480"/>
      </w:pPr>
      <w:rPr>
        <w:rFonts w:hint="default" w:ascii="Wingdings" w:hAnsi="Wingdings"/>
      </w:rPr>
      <w:start w:val="1"/>
    </w:lvl>
  </w:abstractNum>
  <w:abstractNum w:abstractNumId="10">
    <w:multiLevelType w:val="hybridMultilevel"/>
    <w:lvl w:ilvl="0" w:tplc="D7CADEB4">
      <w:lvlJc w:val="left"/>
      <w:lvlText w:val="-"/>
      <w:numFmt w:val="bullet"/>
      <w:pPr>
        <w:ind w:hanging="360" w:left="720"/>
      </w:pPr>
      <w:rPr>
        <w:rFonts w:hint="default" w:ascii="Arial Narrow" w:hAnsi="Arial Narrow" w:eastAsia="Times New Roman" w:cs="Times New Roman"/>
      </w:rPr>
      <w:start w:val="1"/>
    </w:lvl>
    <w:lvl w:ilvl="1" w:tentative="true" w:tplc="040C0003">
      <w:lvlJc w:val="left"/>
      <w:lvlText w:val="o"/>
      <w:numFmt w:val="bullet"/>
      <w:pPr>
        <w:ind w:hanging="360" w:left="1440"/>
      </w:pPr>
      <w:rPr>
        <w:rFonts w:hint="default" w:ascii="Courier New" w:hAnsi="Courier New" w:cs="Courier New"/>
      </w:rPr>
      <w:start w:val="1"/>
    </w:lvl>
    <w:lvl w:ilvl="2" w:tentative="true" w:tplc="040C0005">
      <w:lvlJc w:val="left"/>
      <w:lvlText w:val=""/>
      <w:numFmt w:val="bullet"/>
      <w:pPr>
        <w:ind w:hanging="360" w:left="2160"/>
      </w:pPr>
      <w:rPr>
        <w:rFonts w:hint="default" w:ascii="Wingdings" w:hAnsi="Wingdings"/>
      </w:rPr>
      <w:start w:val="1"/>
    </w:lvl>
    <w:lvl w:ilvl="3" w:tentative="true" w:tplc="040C0001">
      <w:lvlJc w:val="left"/>
      <w:lvlText w:val=""/>
      <w:numFmt w:val="bullet"/>
      <w:pPr>
        <w:ind w:hanging="360" w:left="2880"/>
      </w:pPr>
      <w:rPr>
        <w:rFonts w:hint="default" w:ascii="Symbol" w:hAnsi="Symbol"/>
      </w:rPr>
      <w:start w:val="1"/>
    </w:lvl>
    <w:lvl w:ilvl="4" w:tentative="true" w:tplc="040C0003">
      <w:lvlJc w:val="left"/>
      <w:lvlText w:val="o"/>
      <w:numFmt w:val="bullet"/>
      <w:pPr>
        <w:ind w:hanging="360" w:left="3600"/>
      </w:pPr>
      <w:rPr>
        <w:rFonts w:hint="default" w:ascii="Courier New" w:hAnsi="Courier New" w:cs="Courier New"/>
      </w:rPr>
      <w:start w:val="1"/>
    </w:lvl>
    <w:lvl w:ilvl="5" w:tentative="true" w:tplc="040C0005">
      <w:lvlJc w:val="left"/>
      <w:lvlText w:val=""/>
      <w:numFmt w:val="bullet"/>
      <w:pPr>
        <w:ind w:hanging="360" w:left="4320"/>
      </w:pPr>
      <w:rPr>
        <w:rFonts w:hint="default" w:ascii="Wingdings" w:hAnsi="Wingdings"/>
      </w:rPr>
      <w:start w:val="1"/>
    </w:lvl>
    <w:lvl w:ilvl="6" w:tentative="true" w:tplc="040C0001">
      <w:lvlJc w:val="left"/>
      <w:lvlText w:val=""/>
      <w:numFmt w:val="bullet"/>
      <w:pPr>
        <w:ind w:hanging="360" w:left="5040"/>
      </w:pPr>
      <w:rPr>
        <w:rFonts w:hint="default" w:ascii="Symbol" w:hAnsi="Symbol"/>
      </w:rPr>
      <w:start w:val="1"/>
    </w:lvl>
    <w:lvl w:ilvl="7" w:tentative="true" w:tplc="040C0003">
      <w:lvlJc w:val="left"/>
      <w:lvlText w:val="o"/>
      <w:numFmt w:val="bullet"/>
      <w:pPr>
        <w:ind w:hanging="360" w:left="5760"/>
      </w:pPr>
      <w:rPr>
        <w:rFonts w:hint="default" w:ascii="Courier New" w:hAnsi="Courier New" w:cs="Courier New"/>
      </w:rPr>
      <w:start w:val="1"/>
    </w:lvl>
    <w:lvl w:ilvl="8" w:tentative="true" w:tplc="040C0005">
      <w:lvlJc w:val="left"/>
      <w:lvlText w:val=""/>
      <w:numFmt w:val="bullet"/>
      <w:pPr>
        <w:ind w:hanging="360" w:left="6480"/>
      </w:pPr>
      <w:rPr>
        <w:rFonts w:hint="default" w:ascii="Wingdings" w:hAnsi="Wingdings"/>
      </w:rPr>
      <w:start w:val="1"/>
    </w:lvl>
  </w:abstractNum>
  <w:num w:numId="1">
    <w:abstractNumId w:val="0"/>
    <w:lvlOverride w:ilvl="0">
      <w:lvl w:ilvl="0">
        <w:legacy w:legacy="true" w:legacyIndent="360" w:legacySpace="120"/>
        <w:lvlJc w:val="left"/>
        <w:lvlText w:val=""/>
        <w:numFmt w:val="bullet"/>
        <w:pPr>
          <w:ind w:hanging="360" w:left="720"/>
        </w:pPr>
        <w:rPr>
          <w:rFonts w:hint="default" w:ascii="Symbol" w:hAnsi="Symbol"/>
        </w:rPr>
        <w:start w:val="1"/>
      </w:lvl>
    </w:lvlOverride>
  </w:num>
  <w:num w:numId="2">
    <w:abstractNumId w:val="0"/>
    <w:lvlOverride w:ilvl="0">
      <w:lvl w:ilvl="0">
        <w:legacy w:legacy="true" w:legacyIndent="360" w:legacySpace="120"/>
        <w:lvlJc w:val="left"/>
        <w:lvlText w:val=""/>
        <w:numFmt w:val="bullet"/>
        <w:pPr>
          <w:ind w:hanging="360" w:left="717"/>
        </w:pPr>
        <w:rPr>
          <w:rFonts w:hint="default" w:ascii="Symbol" w:hAnsi="Symbol"/>
        </w:rPr>
        <w:start w:val="1"/>
      </w:lvl>
    </w:lvlOverride>
  </w:num>
  <w:num w:numId="3">
    <w:abstractNumId w:val="9"/>
  </w:num>
  <w:num w:numId="4">
    <w:abstractNumId w:val="6"/>
  </w:num>
  <w:num w:numId="5">
    <w:abstractNumId w:val="4"/>
  </w:num>
  <w:num w:numId="6">
    <w:abstractNumId w:val="7"/>
  </w:num>
  <w:num w:numId="7">
    <w:abstractNumId w:val="0"/>
    <w:lvlOverride w:ilvl="0">
      <w:lvl w:ilvl="0">
        <w:legacy w:legacy="true" w:legacyIndent="360" w:legacySpace="120"/>
        <w:lvlJc w:val="left"/>
        <w:lvlText w:val=""/>
        <w:numFmt w:val="bullet"/>
        <w:pPr>
          <w:ind w:hanging="360" w:left="383"/>
        </w:pPr>
        <w:rPr>
          <w:rFonts w:hint="default" w:ascii="Symbol" w:hAnsi="Symbol"/>
        </w:rPr>
        <w:start w:val="1"/>
      </w:lvl>
    </w:lvlOverride>
  </w:num>
  <w:num w:numId="8">
    <w:abstractNumId w:val="10"/>
  </w:num>
  <w:num w:numId="9">
    <w:abstractNumId w:val="8"/>
  </w:num>
  <w:num w:numId="10">
    <w:abstractNumId w:val="1"/>
  </w:num>
  <w:num w:numId="11">
    <w:abstractNumId w:val="5"/>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oNotHyphenateCaps w:val="true"/>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default="1">
    <w:name w:val="Normal"/>
    <w:qFormat/>
    <w:pPr/>
    <w:rPr>
      <w:sz w:val="24"/>
    </w:rPr>
  </w:style>
  <w:style w:type="paragraph" w:styleId="Titre1">
    <w:name w:val="heading 1"/>
    <w:basedOn w:val="Normal"/>
    <w:next w:val="Normal"/>
    <w:qFormat/>
    <w:pPr>
      <w:keepNext w:val="true"/>
      <w:jc w:val="center"/>
      <w:outlineLvl w:val="0"/>
    </w:pPr>
    <w:rPr>
      <w:rFonts w:ascii="Arial Narrow" w:hAnsi="Arial Narrow"/>
      <w:sz w:val="32"/>
    </w:rPr>
  </w:style>
  <w:style w:type="paragraph" w:styleId="Titre2">
    <w:name w:val="heading 2"/>
    <w:basedOn w:val="Normal"/>
    <w:next w:val="Normal"/>
    <w:qFormat/>
    <w:pPr>
      <w:keepNext w:val="true"/>
      <w:tabs>
        <w:tab w:val="left" w:pos="4275"/>
        <w:tab w:val="left" w:pos="5267"/>
      </w:tabs>
      <w:ind w:right="578" w:left="448"/>
      <w:jc w:val="center"/>
      <w:outlineLvl w:val="1"/>
    </w:pPr>
    <w:rPr>
      <w:rFonts w:ascii="Arial Narrow" w:hAnsi="Arial Narrow"/>
      <w:b/>
    </w:rPr>
  </w:style>
  <w:style w:type="paragraph" w:styleId="Titre3">
    <w:name w:val="heading 3"/>
    <w:basedOn w:val="Normal"/>
    <w:next w:val="Normal"/>
    <w:qFormat/>
    <w:pPr>
      <w:keepNext w:val="true"/>
      <w:jc w:val="center"/>
      <w:outlineLvl w:val="2"/>
    </w:pPr>
    <w:rPr>
      <w:rFonts w:ascii="Arial Narrow" w:hAnsi="Arial Narrow"/>
      <w:b/>
      <w:sz w:val="28"/>
    </w:rPr>
  </w:style>
  <w:style w:type="paragraph" w:styleId="Titre4">
    <w:name w:val="heading 4"/>
    <w:basedOn w:val="Normal"/>
    <w:next w:val="Normal"/>
    <w:qFormat/>
    <w:pPr>
      <w:keepNext w:val="true"/>
      <w:ind w:left="23"/>
      <w:outlineLvl w:val="3"/>
    </w:pPr>
    <w:rPr>
      <w:rFonts w:ascii="Arial Narrow" w:hAnsi="Arial Narrow"/>
      <w:b/>
      <w:sz w:val="22"/>
      <w:u w:val="single"/>
    </w:rPr>
  </w:style>
  <w:style w:type="paragraph" w:styleId="Titre5">
    <w:name w:val="heading 5"/>
    <w:basedOn w:val="Normal"/>
    <w:next w:val="Normal"/>
    <w:qFormat/>
    <w:pPr>
      <w:keepNext w:val="true"/>
      <w:jc w:val="center"/>
      <w:outlineLvl w:val="4"/>
    </w:pPr>
    <w:rPr>
      <w:b/>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left w:w="108" w:type="dxa"/>
        <w:top w:w="0" w:type="dxa"/>
        <w:right w:w="108" w:type="dxa"/>
        <w:bottom w:w="0" w:type="dxa"/>
      </w:tblCellMar>
    </w:tblPr>
  </w:style>
  <w:style w:type="numbering" w:styleId="Aucuneliste" w:default="1">
    <w:name w:val="No List"/>
    <w:uiPriority w:val="99"/>
    <w:semiHidden/>
    <w:unhideWhenUsed/>
  </w:style>
  <w:style w:type="paragraph" w:styleId="Normalcentr1" w:customStyle="1">
    <w:name w:val="Normal centré1"/>
    <w:basedOn w:val="Normal"/>
    <w:pPr>
      <w:ind w:right="578" w:left="448"/>
      <w:jc w:val="both"/>
    </w:pPr>
    <w:rPr>
      <w:rFonts w:ascii="Arial Narrow" w:hAnsi="Arial Narrow"/>
    </w:rPr>
  </w:style>
  <w:style w:type="paragraph" w:styleId="Corpsdetexte21" w:customStyle="1">
    <w:name w:val="Corps de texte 21"/>
    <w:basedOn w:val="Normal"/>
    <w:pPr>
      <w:ind w:left="1418"/>
      <w:jc w:val="both"/>
    </w:pPr>
    <w:rPr>
      <w:rFonts w:ascii="Arial Narrow" w:hAnsi="Arial Narrow"/>
      <w:sz w:val="20"/>
    </w:rPr>
  </w:style>
  <w:style w:type="paragraph" w:styleId="Retraitcorpsdetexte21" w:customStyle="1">
    <w:name w:val="Retrait corps de texte 21"/>
    <w:basedOn w:val="Normal"/>
    <w:pPr>
      <w:tabs>
        <w:tab w:val="left" w:pos="3261"/>
      </w:tabs>
      <w:ind w:left="1418"/>
    </w:pPr>
    <w:rPr>
      <w:rFonts w:ascii="Arial Narrow" w:hAnsi="Arial Narrow"/>
      <w:sz w:val="20"/>
    </w:rPr>
  </w:style>
  <w:style w:type="paragraph" w:styleId="Retraitcorpsdetexte31" w:customStyle="1">
    <w:name w:val="Retrait corps de texte 31"/>
    <w:basedOn w:val="Normal"/>
    <w:pPr>
      <w:spacing w:before="120"/>
      <w:ind w:left="1418"/>
      <w:jc w:val="both"/>
    </w:pPr>
    <w:rPr>
      <w:rFonts w:ascii="Arial Narrow" w:hAnsi="Arial Narrow"/>
      <w:sz w:val="22"/>
    </w:rPr>
  </w:style>
  <w:style w:type="paragraph" w:styleId="Corpsdetexte">
    <w:name w:val="Body Text"/>
    <w:basedOn w:val="Normal"/>
    <w:semiHidden/>
    <w:pPr>
      <w:ind w:right="286"/>
      <w:jc w:val="both"/>
    </w:pPr>
  </w:style>
  <w:style w:type="paragraph" w:styleId="Normalcentr2" w:customStyle="1">
    <w:name w:val="Normal centré2"/>
    <w:basedOn w:val="Normal"/>
    <w:pPr>
      <w:tabs>
        <w:tab w:val="left" w:pos="720"/>
        <w:tab w:val="left" w:pos="7371"/>
      </w:tabs>
      <w:ind w:right="286" w:left="23"/>
      <w:jc w:val="both"/>
    </w:pPr>
    <w:rPr>
      <w:sz w:val="22"/>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styleId="TextedebullesCar" w:customStyle="1">
    <w:name w:val="Texte de bulles Car"/>
    <w:basedOn w:val="Policepardfaut"/>
    <w:link w:val="Textedebulles"/>
    <w:uiPriority w:val="99"/>
    <w:semiHidden/>
    <w:rPr>
      <w:rFonts w:ascii="Tahoma" w:hAnsi="Tahoma" w:cs="Tahoma"/>
      <w:sz w:val="16"/>
      <w:szCs w:val="16"/>
    </w:rPr>
  </w:style>
  <w:style w:type="paragraph" w:styleId="Normalcentr3" w:customStyle="1">
    <w:name w:val="Normal centré3"/>
    <w:basedOn w:val="Normal"/>
    <w:pPr>
      <w:tabs>
        <w:tab w:val="left" w:pos="720"/>
        <w:tab w:val="left" w:pos="7371"/>
      </w:tabs>
      <w:ind w:right="286" w:left="23"/>
      <w:jc w:val="both"/>
    </w:pPr>
    <w:rPr>
      <w:sz w:val="22"/>
    </w:rPr>
  </w:style>
  <w:style w:type="character" w:styleId="Lienhypertexte">
    <w:name w:val="Hyperlink"/>
    <w:basedOn w:val="Policepardfaut"/>
    <w:uiPriority w:val="99"/>
    <w:unhideWhenUsed/>
    <w:rPr>
      <w:color w:val="0000ff" w:themeColor="hyperlink"/>
      <w:u w:val="single"/>
    </w:rPr>
  </w:style>
  <w:style w:type="paragraph" w:styleId="Paragraphedeliste">
    <w:name w:val="List Paragraph"/>
    <w:basedOn w:val="Normal"/>
    <w:uiPriority w:val="34"/>
    <w:qFormat/>
    <w:pPr>
      <w:spacing w:after="200" w:line="276" w:lineRule="auto"/>
      <w:ind w:left="720"/>
      <w:contextualSpacing w:val="true"/>
    </w:pPr>
    <w:rPr>
      <w:rFonts w:ascii="Calibri" w:hAnsi="Calibri" w:eastAsia="Calibri"/>
      <w:sz w:val="22"/>
      <w:szCs w:val="22"/>
      <w:lang w:eastAsia="en-US"/>
    </w:rPr>
  </w:style>
  <w:style w:type="character" w:styleId="Mentionnonrsolue">
    <w:name w:val="Unresolved Mention"/>
    <w:basedOn w:val="Policepardfaut"/>
    <w:uiPriority w:val="99"/>
    <w:semiHidden/>
    <w:unhideWhenUsed/>
    <w:rPr>
      <w:color w:val="605e5c"/>
      <w:shd w:val="clear" w:color="auto" w:fill="e1dfdd"/>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rPr>
      <w:sz w:val="20"/>
    </w:rPr>
  </w:style>
  <w:style w:type="character" w:styleId="CommentaireCar" w:customStyle="1">
    <w:name w:val="Commentaire Car"/>
    <w:basedOn w:val="Policepardfaut"/>
    <w:link w:val="Commentaire"/>
    <w:uiPriority w:val="99"/>
    <w:semiHidden/>
  </w:style>
  <w:style w:type="paragraph" w:styleId="Objetducommentaire">
    <w:name w:val="annotation subject"/>
    <w:basedOn w:val="Commentaire"/>
    <w:next w:val="Commentaire"/>
    <w:link w:val="ObjetducommentaireCar"/>
    <w:uiPriority w:val="99"/>
    <w:semiHidden/>
    <w:unhideWhenUsed/>
    <w:rPr>
      <w:b/>
      <w:bCs/>
    </w:rPr>
  </w:style>
  <w:style w:type="character" w:styleId="ObjetducommentaireCar" w:customStyle="1">
    <w:name w:val="Objet du commentaire Car"/>
    <w:basedOn w:val="CommentaireCar"/>
    <w:link w:val="Objetducommentaire"/>
    <w:uiPriority w:val="99"/>
    <w:semiHidden/>
    <w:rPr>
      <w:b/>
      <w:bCs/>
    </w:rPr>
  </w:style>
  <w:style w:type="paragraph" w:styleId="Rvision">
    <w:name w:val="Revision"/>
    <w:hidden/>
    <w:uiPriority w:val="99"/>
    <w:semiHidden/>
    <w:rPr>
      <w:sz w:val="24"/>
    </w:rPr>
  </w:style>
  <w:style w:type="character" w:styleId="content-subtitle" w:customStyle="1">
    <w:name w:val="content-subtitle"/>
    <w:basedOn w:val="Policepardfaut"/>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customXml" Target="../customXml/item1.xml" /><Relationship Id="rId8"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1E7C0-4198-4EBA-BCBB-26D3CA08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ONLYOFFICE/8.1.1.27</Application>
  <Characters>1607</Characters>
  <CharactersWithSpaces>1896</CharactersWithSpaces>
  <Company/>
  <DocSecurity>0</DocSecurity>
  <HyperlinksChanged>false</HyperlinksChanged>
  <Lines>13</Lines>
  <LinksUpToDate>false</LinksUpToDate>
  <Pages>1</Pages>
  <Paragraphs>3</Paragraphs>
  <ScaleCrop>false</ScaleCrop>
  <SharedDoc>false</SharedDoc>
  <Template>Normal</Template>
  <TotalTime>1978</TotalTime>
  <Words>292</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Claudine MORANT</dc:creator>
  <cp:lastModifiedBy>Céline RIVOALEN</cp:lastModifiedBy>
  <cp:revision>10</cp:revision>
  <cp:lastPrinted>2018-04-19T15:25:00Z</cp:lastPrinted>
  <dcterms:created xsi:type="dcterms:W3CDTF">2024-04-10T20:39:00Z</dcterms:created>
  <dcterms:modified xsi:type="dcterms:W3CDTF">2024-09-18T08:39:00Z</dcterms:modified>
</cp:coreProperties>
</file>